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AD" w:rsidRPr="00F366E8" w:rsidRDefault="00C8391E" w:rsidP="00F366E8">
      <w:pPr>
        <w:jc w:val="center"/>
        <w:rPr>
          <w:rFonts w:ascii="Times New Roman tučné" w:hAnsi="Times New Roman tučné"/>
          <w:b/>
          <w:caps/>
          <w:sz w:val="28"/>
        </w:rPr>
      </w:pPr>
      <w:r>
        <w:rPr>
          <w:rFonts w:ascii="Times New Roman tučné" w:hAnsi="Times New Roman tučné"/>
          <w:b/>
          <w:caps/>
          <w:sz w:val="28"/>
        </w:rPr>
        <w:t>Reedukačné centrum VEĽKÉ LEVÁRE</w:t>
      </w:r>
      <w:r w:rsidR="00F366E8" w:rsidRPr="00F366E8">
        <w:rPr>
          <w:rFonts w:ascii="Times New Roman tučné" w:hAnsi="Times New Roman tučné"/>
          <w:b/>
          <w:caps/>
          <w:sz w:val="28"/>
        </w:rPr>
        <w:t xml:space="preserve">, </w:t>
      </w:r>
      <w:r>
        <w:rPr>
          <w:rFonts w:ascii="Times New Roman tučné" w:hAnsi="Times New Roman tučné"/>
          <w:b/>
          <w:caps/>
          <w:sz w:val="28"/>
        </w:rPr>
        <w:t>908 73</w:t>
      </w:r>
      <w:r w:rsidR="00E32EAD" w:rsidRPr="00F366E8">
        <w:rPr>
          <w:rFonts w:ascii="Times New Roman tučné" w:hAnsi="Times New Roman tučné"/>
          <w:b/>
          <w:caps/>
          <w:sz w:val="28"/>
        </w:rPr>
        <w:t xml:space="preserve"> </w:t>
      </w:r>
      <w:r>
        <w:rPr>
          <w:rFonts w:ascii="Times New Roman tučné" w:hAnsi="Times New Roman tučné"/>
          <w:b/>
          <w:caps/>
          <w:sz w:val="28"/>
        </w:rPr>
        <w:t>VEĽKÉ LEVÁRE č. 1106</w:t>
      </w:r>
    </w:p>
    <w:p w:rsidR="00780E87" w:rsidRDefault="00C8391E" w:rsidP="00780E87">
      <w:pPr>
        <w:jc w:val="center"/>
      </w:pPr>
      <w:r>
        <w:rPr>
          <w:noProof/>
          <w:lang w:eastAsia="sk-SK"/>
        </w:rPr>
        <w:drawing>
          <wp:inline distT="0" distB="0" distL="0" distR="0">
            <wp:extent cx="1285875" cy="1258222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299" cy="1291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E87" w:rsidRPr="003E0CF8" w:rsidRDefault="00780E87" w:rsidP="00780E87">
      <w:pPr>
        <w:jc w:val="center"/>
        <w:rPr>
          <w:b/>
          <w:caps/>
          <w:sz w:val="32"/>
        </w:rPr>
      </w:pPr>
      <w:r w:rsidRPr="003E0CF8">
        <w:rPr>
          <w:b/>
          <w:caps/>
          <w:sz w:val="32"/>
        </w:rPr>
        <w:t>Výchovný program</w:t>
      </w:r>
    </w:p>
    <w:p w:rsidR="00780E87" w:rsidRDefault="00780E87" w:rsidP="00780E87">
      <w:pPr>
        <w:jc w:val="center"/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8E6C32" w:rsidTr="00F366E8">
        <w:trPr>
          <w:jc w:val="center"/>
        </w:trPr>
        <w:tc>
          <w:tcPr>
            <w:tcW w:w="4531" w:type="dxa"/>
          </w:tcPr>
          <w:p w:rsidR="008E6C32" w:rsidRDefault="00C8391E" w:rsidP="00780E87">
            <w:pPr>
              <w:jc w:val="center"/>
            </w:pPr>
            <w:r>
              <w:t>Kontakt</w:t>
            </w:r>
          </w:p>
        </w:tc>
        <w:tc>
          <w:tcPr>
            <w:tcW w:w="4531" w:type="dxa"/>
          </w:tcPr>
          <w:p w:rsidR="00793B96" w:rsidRDefault="00C0730A" w:rsidP="00780E87">
            <w:pPr>
              <w:jc w:val="center"/>
            </w:pPr>
            <w:r>
              <w:t xml:space="preserve">Tel.: </w:t>
            </w:r>
            <w:r w:rsidR="00C8391E">
              <w:t>034/7794484</w:t>
            </w:r>
          </w:p>
          <w:p w:rsidR="00C0730A" w:rsidRDefault="00C0730A" w:rsidP="00C8391E">
            <w:pPr>
              <w:jc w:val="center"/>
            </w:pPr>
            <w:r>
              <w:t xml:space="preserve">E-mail: </w:t>
            </w:r>
            <w:hyperlink r:id="rId9" w:history="1">
              <w:r w:rsidR="00C8391E" w:rsidRPr="00F52700">
                <w:rPr>
                  <w:rStyle w:val="Hypertextovprepojenie"/>
                </w:rPr>
                <w:t>rcvelkelevare@gmail.com</w:t>
              </w:r>
            </w:hyperlink>
            <w:r>
              <w:t xml:space="preserve"> </w:t>
            </w:r>
          </w:p>
        </w:tc>
      </w:tr>
      <w:tr w:rsidR="008E6C32" w:rsidTr="00F366E8">
        <w:trPr>
          <w:jc w:val="center"/>
        </w:trPr>
        <w:tc>
          <w:tcPr>
            <w:tcW w:w="4531" w:type="dxa"/>
          </w:tcPr>
          <w:p w:rsidR="008E6C32" w:rsidRDefault="008E6C32" w:rsidP="003E2220">
            <w:pPr>
              <w:jc w:val="center"/>
            </w:pPr>
            <w:r>
              <w:t>Forma výchovy a vzdelávania</w:t>
            </w:r>
          </w:p>
        </w:tc>
        <w:tc>
          <w:tcPr>
            <w:tcW w:w="4531" w:type="dxa"/>
          </w:tcPr>
          <w:p w:rsidR="008E6C32" w:rsidRDefault="008E6C32" w:rsidP="003E2220">
            <w:pPr>
              <w:jc w:val="center"/>
            </w:pPr>
            <w:r>
              <w:t>Nepretržitá</w:t>
            </w:r>
          </w:p>
        </w:tc>
      </w:tr>
      <w:tr w:rsidR="00780E87" w:rsidTr="00F366E8">
        <w:trPr>
          <w:jc w:val="center"/>
        </w:trPr>
        <w:tc>
          <w:tcPr>
            <w:tcW w:w="4531" w:type="dxa"/>
          </w:tcPr>
          <w:p w:rsidR="00780E87" w:rsidRDefault="00780E87" w:rsidP="00780E87">
            <w:pPr>
              <w:jc w:val="center"/>
            </w:pPr>
            <w:r>
              <w:t>Výchovný jazyk</w:t>
            </w:r>
          </w:p>
        </w:tc>
        <w:tc>
          <w:tcPr>
            <w:tcW w:w="4531" w:type="dxa"/>
          </w:tcPr>
          <w:p w:rsidR="00780E87" w:rsidRDefault="00780E87" w:rsidP="00780E87">
            <w:pPr>
              <w:jc w:val="center"/>
            </w:pPr>
            <w:r>
              <w:t>Slovenský</w:t>
            </w:r>
          </w:p>
        </w:tc>
      </w:tr>
      <w:tr w:rsidR="00780E87" w:rsidTr="00F366E8">
        <w:trPr>
          <w:jc w:val="center"/>
        </w:trPr>
        <w:tc>
          <w:tcPr>
            <w:tcW w:w="4531" w:type="dxa"/>
          </w:tcPr>
          <w:p w:rsidR="00780E87" w:rsidRDefault="00780E87" w:rsidP="00780E87">
            <w:pPr>
              <w:jc w:val="center"/>
            </w:pPr>
            <w:r>
              <w:t>Druh školského zariadenia</w:t>
            </w:r>
          </w:p>
        </w:tc>
        <w:tc>
          <w:tcPr>
            <w:tcW w:w="4531" w:type="dxa"/>
          </w:tcPr>
          <w:p w:rsidR="00780E87" w:rsidRDefault="00780E87" w:rsidP="00780E87">
            <w:pPr>
              <w:jc w:val="center"/>
            </w:pPr>
            <w:r>
              <w:t>Štátne</w:t>
            </w:r>
          </w:p>
        </w:tc>
      </w:tr>
      <w:tr w:rsidR="00780E87" w:rsidTr="00F366E8">
        <w:trPr>
          <w:jc w:val="center"/>
        </w:trPr>
        <w:tc>
          <w:tcPr>
            <w:tcW w:w="4531" w:type="dxa"/>
          </w:tcPr>
          <w:p w:rsidR="00780E87" w:rsidRDefault="00780E87" w:rsidP="00780E87">
            <w:pPr>
              <w:jc w:val="center"/>
            </w:pPr>
            <w:r>
              <w:t>Dátum prerokovania v pedagogickej rade</w:t>
            </w:r>
          </w:p>
        </w:tc>
        <w:tc>
          <w:tcPr>
            <w:tcW w:w="4531" w:type="dxa"/>
          </w:tcPr>
          <w:p w:rsidR="00780E87" w:rsidRPr="000F4136" w:rsidRDefault="006A499A" w:rsidP="00780E87">
            <w:pPr>
              <w:jc w:val="center"/>
              <w:rPr>
                <w:highlight w:val="yellow"/>
              </w:rPr>
            </w:pPr>
            <w:r w:rsidRPr="006A499A">
              <w:t>06. 09. 2022</w:t>
            </w:r>
          </w:p>
        </w:tc>
      </w:tr>
      <w:tr w:rsidR="00780E87" w:rsidTr="00F366E8">
        <w:trPr>
          <w:jc w:val="center"/>
        </w:trPr>
        <w:tc>
          <w:tcPr>
            <w:tcW w:w="4531" w:type="dxa"/>
          </w:tcPr>
          <w:p w:rsidR="00780E87" w:rsidRDefault="00C8391E" w:rsidP="00780E87">
            <w:pPr>
              <w:jc w:val="center"/>
            </w:pPr>
            <w:r>
              <w:t>P</w:t>
            </w:r>
            <w:r w:rsidR="00780E87">
              <w:t>latnosť výchovného programu</w:t>
            </w:r>
          </w:p>
        </w:tc>
        <w:tc>
          <w:tcPr>
            <w:tcW w:w="4531" w:type="dxa"/>
          </w:tcPr>
          <w:p w:rsidR="00780E87" w:rsidRDefault="00780E87" w:rsidP="006A499A">
            <w:pPr>
              <w:jc w:val="center"/>
            </w:pPr>
            <w:r>
              <w:t>1</w:t>
            </w:r>
            <w:r w:rsidR="006A499A">
              <w:t>6</w:t>
            </w:r>
            <w:r>
              <w:t>. Septembr</w:t>
            </w:r>
            <w:r w:rsidR="006A499A">
              <w:t>a</w:t>
            </w:r>
            <w:r>
              <w:t xml:space="preserve"> 20</w:t>
            </w:r>
            <w:r w:rsidR="006A499A">
              <w:t>2</w:t>
            </w:r>
            <w:r>
              <w:t xml:space="preserve">1 – </w:t>
            </w:r>
            <w:r w:rsidR="006A499A">
              <w:t>neurčito</w:t>
            </w:r>
            <w:bookmarkStart w:id="0" w:name="_GoBack"/>
            <w:bookmarkEnd w:id="0"/>
          </w:p>
        </w:tc>
      </w:tr>
      <w:tr w:rsidR="00780E87" w:rsidTr="00F366E8">
        <w:trPr>
          <w:jc w:val="center"/>
        </w:trPr>
        <w:tc>
          <w:tcPr>
            <w:tcW w:w="4531" w:type="dxa"/>
          </w:tcPr>
          <w:p w:rsidR="00780E87" w:rsidRDefault="00780E87" w:rsidP="00780E87">
            <w:pPr>
              <w:jc w:val="center"/>
            </w:pPr>
            <w:r>
              <w:t>Zriaďovateľ</w:t>
            </w:r>
          </w:p>
        </w:tc>
        <w:tc>
          <w:tcPr>
            <w:tcW w:w="4531" w:type="dxa"/>
          </w:tcPr>
          <w:p w:rsidR="00780E87" w:rsidRDefault="00BF0D06" w:rsidP="00F366E8">
            <w:pPr>
              <w:spacing w:line="240" w:lineRule="auto"/>
              <w:jc w:val="center"/>
            </w:pPr>
            <w:r>
              <w:t>Regionálny úrad školskej správy, Tomášikova č. 46, 832 05  Bratislava</w:t>
            </w:r>
          </w:p>
        </w:tc>
      </w:tr>
    </w:tbl>
    <w:p w:rsidR="00780E87" w:rsidRDefault="00780E87" w:rsidP="00780E87">
      <w:pPr>
        <w:jc w:val="center"/>
      </w:pPr>
    </w:p>
    <w:p w:rsidR="009C4393" w:rsidRDefault="009C4393" w:rsidP="00780E87">
      <w:pPr>
        <w:spacing w:after="160" w:line="259" w:lineRule="auto"/>
        <w:jc w:val="center"/>
      </w:pPr>
    </w:p>
    <w:p w:rsidR="009C4393" w:rsidRDefault="009C4393" w:rsidP="009C4393">
      <w:pPr>
        <w:spacing w:after="160" w:line="259" w:lineRule="auto"/>
        <w:jc w:val="right"/>
      </w:pPr>
      <w:r>
        <w:t>________________</w:t>
      </w:r>
    </w:p>
    <w:p w:rsidR="00780E87" w:rsidRDefault="009C4393" w:rsidP="009C4393">
      <w:pPr>
        <w:spacing w:after="160" w:line="259" w:lineRule="auto"/>
        <w:jc w:val="right"/>
      </w:pPr>
      <w:r>
        <w:t>Podpis riaditeľa</w:t>
      </w:r>
      <w:r w:rsidR="00780E87">
        <w:br w:type="page"/>
      </w:r>
    </w:p>
    <w:p w:rsidR="007946EE" w:rsidRDefault="007946EE" w:rsidP="009C4393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lastRenderedPageBreak/>
        <w:t>swot analýza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7508"/>
        <w:gridCol w:w="4961"/>
      </w:tblGrid>
      <w:tr w:rsidR="007946EE" w:rsidTr="00F366E8">
        <w:trPr>
          <w:jc w:val="center"/>
        </w:trPr>
        <w:tc>
          <w:tcPr>
            <w:tcW w:w="7508" w:type="dxa"/>
          </w:tcPr>
          <w:p w:rsidR="007946EE" w:rsidRPr="000736A2" w:rsidRDefault="007946EE" w:rsidP="003E2220">
            <w:pPr>
              <w:spacing w:line="276" w:lineRule="auto"/>
              <w:jc w:val="center"/>
              <w:rPr>
                <w:b/>
                <w:i/>
              </w:rPr>
            </w:pPr>
            <w:r w:rsidRPr="000736A2">
              <w:rPr>
                <w:b/>
                <w:i/>
              </w:rPr>
              <w:t>Silné stránky</w:t>
            </w:r>
            <w:r>
              <w:rPr>
                <w:b/>
                <w:i/>
              </w:rPr>
              <w:t xml:space="preserve"> (S)</w:t>
            </w:r>
          </w:p>
          <w:p w:rsidR="007946EE" w:rsidRDefault="007946EE" w:rsidP="003E2220">
            <w:pPr>
              <w:spacing w:line="276" w:lineRule="auto"/>
            </w:pPr>
          </w:p>
          <w:p w:rsidR="007946EE" w:rsidRDefault="007946EE" w:rsidP="003E2220">
            <w:pPr>
              <w:spacing w:line="276" w:lineRule="auto"/>
            </w:pPr>
            <w:r>
              <w:t>Kvalifikovanosť pedagogických a odborných zamestnancov</w:t>
            </w:r>
          </w:p>
          <w:p w:rsidR="007946EE" w:rsidRDefault="007946EE" w:rsidP="003E2220">
            <w:pPr>
              <w:spacing w:line="276" w:lineRule="auto"/>
            </w:pPr>
            <w:r>
              <w:t>Priestory na realizáciu</w:t>
            </w:r>
          </w:p>
          <w:p w:rsidR="00C8391E" w:rsidRDefault="00C8391E" w:rsidP="003E2220">
            <w:pPr>
              <w:spacing w:line="276" w:lineRule="auto"/>
            </w:pPr>
            <w:r>
              <w:t>Kolektív odborne zameraný na pracovné zručnosti a pracovnú výchovu</w:t>
            </w:r>
          </w:p>
          <w:p w:rsidR="007946EE" w:rsidRDefault="007946EE" w:rsidP="003E2220">
            <w:pPr>
              <w:spacing w:line="276" w:lineRule="auto"/>
            </w:pPr>
            <w:r>
              <w:t>Kolektív odborne zameraný na šport a na telesnú výchovu</w:t>
            </w:r>
          </w:p>
          <w:p w:rsidR="007946EE" w:rsidRDefault="007946EE" w:rsidP="003E2220">
            <w:pPr>
              <w:spacing w:line="276" w:lineRule="auto"/>
            </w:pPr>
            <w:r>
              <w:t>Psychológ v zariadení.</w:t>
            </w:r>
          </w:p>
          <w:p w:rsidR="00F14F02" w:rsidRDefault="00F14F02" w:rsidP="003E2220">
            <w:pPr>
              <w:spacing w:line="276" w:lineRule="auto"/>
            </w:pPr>
            <w:r>
              <w:t>Možnosť vytvorenia samostatnej vzdelávacej skupiny pod vedením špeciálneho pedagóga</w:t>
            </w:r>
          </w:p>
          <w:p w:rsidR="007946EE" w:rsidRDefault="007946EE" w:rsidP="003E2220">
            <w:pPr>
              <w:spacing w:line="276" w:lineRule="auto"/>
            </w:pPr>
            <w:r>
              <w:t>Rozsiahla mimoškolská činnosť, športové a kultúrne aktivity</w:t>
            </w:r>
          </w:p>
          <w:p w:rsidR="007946EE" w:rsidRDefault="007946EE" w:rsidP="003E2220">
            <w:pPr>
              <w:spacing w:line="276" w:lineRule="auto"/>
            </w:pPr>
            <w:r>
              <w:t>Aktívna spolupráca so sociálnou kuratelou, policajným zborom, obcou a inými inštitúciami.</w:t>
            </w:r>
          </w:p>
        </w:tc>
        <w:tc>
          <w:tcPr>
            <w:tcW w:w="4961" w:type="dxa"/>
          </w:tcPr>
          <w:p w:rsidR="007946EE" w:rsidRPr="00AB51AB" w:rsidRDefault="007946EE" w:rsidP="003E2220">
            <w:pPr>
              <w:spacing w:line="276" w:lineRule="auto"/>
              <w:jc w:val="center"/>
              <w:rPr>
                <w:b/>
                <w:i/>
              </w:rPr>
            </w:pPr>
            <w:r w:rsidRPr="00AB51AB">
              <w:rPr>
                <w:b/>
                <w:i/>
              </w:rPr>
              <w:t>Slabé stránky</w:t>
            </w:r>
            <w:r>
              <w:rPr>
                <w:b/>
                <w:i/>
              </w:rPr>
              <w:t xml:space="preserve"> (W)</w:t>
            </w:r>
          </w:p>
          <w:p w:rsidR="007946EE" w:rsidRDefault="007946EE" w:rsidP="003E2220">
            <w:pPr>
              <w:spacing w:line="276" w:lineRule="auto"/>
            </w:pPr>
          </w:p>
          <w:p w:rsidR="007946EE" w:rsidRDefault="00F14F02" w:rsidP="003E2220">
            <w:pPr>
              <w:spacing w:line="276" w:lineRule="auto"/>
            </w:pPr>
            <w:r>
              <w:t>Havarijný stav niektorých prevádzok</w:t>
            </w:r>
          </w:p>
          <w:p w:rsidR="007946EE" w:rsidRDefault="007946EE" w:rsidP="003E2220">
            <w:pPr>
              <w:spacing w:line="276" w:lineRule="auto"/>
            </w:pPr>
            <w:r>
              <w:t xml:space="preserve">Nízka flexibilita zamestnancov na aktuálne požiadavky </w:t>
            </w:r>
          </w:p>
          <w:p w:rsidR="007946EE" w:rsidRDefault="007946EE" w:rsidP="003E2220">
            <w:pPr>
              <w:spacing w:line="276" w:lineRule="auto"/>
            </w:pPr>
            <w:r>
              <w:t>Vysoká energetická náročnosť prevádzky</w:t>
            </w:r>
          </w:p>
          <w:p w:rsidR="007946EE" w:rsidRDefault="007946EE" w:rsidP="003E2220">
            <w:pPr>
              <w:spacing w:line="276" w:lineRule="auto"/>
            </w:pPr>
            <w:r>
              <w:t>Zlá mienka verejnosti o RC (o polepšovniach)</w:t>
            </w:r>
          </w:p>
          <w:p w:rsidR="007946EE" w:rsidRDefault="007946EE" w:rsidP="003E2220">
            <w:pPr>
              <w:spacing w:line="276" w:lineRule="auto"/>
            </w:pPr>
            <w:r>
              <w:t>Nezáujem žiakov o vzdelávanie</w:t>
            </w:r>
          </w:p>
          <w:p w:rsidR="007946EE" w:rsidRDefault="007946EE" w:rsidP="003E2220">
            <w:pPr>
              <w:spacing w:line="276" w:lineRule="auto"/>
            </w:pPr>
            <w:r>
              <w:t>Absencia prognostického finančného plánovania</w:t>
            </w:r>
          </w:p>
          <w:p w:rsidR="007946EE" w:rsidRDefault="00F14F02" w:rsidP="003E2220">
            <w:pPr>
              <w:spacing w:line="276" w:lineRule="auto"/>
            </w:pPr>
            <w:r>
              <w:t>Nedostatok finančných prostriedkov</w:t>
            </w:r>
          </w:p>
        </w:tc>
      </w:tr>
      <w:tr w:rsidR="007946EE" w:rsidTr="00F366E8">
        <w:trPr>
          <w:jc w:val="center"/>
        </w:trPr>
        <w:tc>
          <w:tcPr>
            <w:tcW w:w="7508" w:type="dxa"/>
          </w:tcPr>
          <w:p w:rsidR="007946EE" w:rsidRPr="000736A2" w:rsidRDefault="007946EE" w:rsidP="003E2220">
            <w:pPr>
              <w:spacing w:line="276" w:lineRule="auto"/>
              <w:jc w:val="center"/>
              <w:rPr>
                <w:b/>
                <w:i/>
              </w:rPr>
            </w:pPr>
            <w:r w:rsidRPr="000736A2">
              <w:rPr>
                <w:b/>
                <w:i/>
              </w:rPr>
              <w:t>Príležitosti</w:t>
            </w:r>
            <w:r>
              <w:rPr>
                <w:b/>
                <w:i/>
              </w:rPr>
              <w:t xml:space="preserve"> (O)</w:t>
            </w:r>
          </w:p>
          <w:p w:rsidR="007946EE" w:rsidRPr="00F366E8" w:rsidRDefault="007946EE" w:rsidP="003E2220">
            <w:pPr>
              <w:spacing w:line="276" w:lineRule="auto"/>
              <w:rPr>
                <w:sz w:val="22"/>
              </w:rPr>
            </w:pPr>
            <w:r w:rsidRPr="00F366E8">
              <w:rPr>
                <w:sz w:val="22"/>
              </w:rPr>
              <w:t>Využitie kvalifikovanosti odborných a pedagogických zamestnancov</w:t>
            </w:r>
          </w:p>
          <w:p w:rsidR="007946EE" w:rsidRPr="00F366E8" w:rsidRDefault="007946EE" w:rsidP="003E2220">
            <w:pPr>
              <w:spacing w:line="276" w:lineRule="auto"/>
              <w:rPr>
                <w:sz w:val="22"/>
              </w:rPr>
            </w:pPr>
            <w:r w:rsidRPr="00F366E8">
              <w:rPr>
                <w:sz w:val="22"/>
              </w:rPr>
              <w:t>Využitie športových areálov v </w:t>
            </w:r>
            <w:r w:rsidR="00F14F02">
              <w:rPr>
                <w:sz w:val="22"/>
              </w:rPr>
              <w:t>okolí</w:t>
            </w:r>
          </w:p>
          <w:p w:rsidR="007946EE" w:rsidRPr="00F366E8" w:rsidRDefault="007946EE" w:rsidP="003E2220">
            <w:pPr>
              <w:spacing w:line="276" w:lineRule="auto"/>
              <w:rPr>
                <w:sz w:val="22"/>
              </w:rPr>
            </w:pPr>
            <w:r w:rsidRPr="00F366E8">
              <w:rPr>
                <w:sz w:val="22"/>
              </w:rPr>
              <w:t>Skvalitnenie športovísk v areáli RC</w:t>
            </w:r>
          </w:p>
          <w:p w:rsidR="007946EE" w:rsidRPr="00F366E8" w:rsidRDefault="007946EE" w:rsidP="003E2220">
            <w:pPr>
              <w:spacing w:line="276" w:lineRule="auto"/>
              <w:rPr>
                <w:sz w:val="22"/>
              </w:rPr>
            </w:pPr>
            <w:r w:rsidRPr="00F366E8">
              <w:rPr>
                <w:sz w:val="22"/>
              </w:rPr>
              <w:t xml:space="preserve">Využitie kreativity zamestnancov RC </w:t>
            </w:r>
          </w:p>
          <w:p w:rsidR="007946EE" w:rsidRPr="00F366E8" w:rsidRDefault="007946EE" w:rsidP="003E2220">
            <w:pPr>
              <w:spacing w:line="276" w:lineRule="auto"/>
              <w:rPr>
                <w:sz w:val="22"/>
              </w:rPr>
            </w:pPr>
            <w:r w:rsidRPr="00F366E8">
              <w:rPr>
                <w:sz w:val="22"/>
              </w:rPr>
              <w:t>Spolupráca s vládnymi aj mimovládnymi organizáciami pri prevencii patologických javov</w:t>
            </w:r>
          </w:p>
          <w:p w:rsidR="007946EE" w:rsidRPr="00F366E8" w:rsidRDefault="007946EE" w:rsidP="003E2220">
            <w:pPr>
              <w:spacing w:line="276" w:lineRule="auto"/>
              <w:rPr>
                <w:sz w:val="22"/>
              </w:rPr>
            </w:pPr>
            <w:r w:rsidRPr="00F366E8">
              <w:rPr>
                <w:sz w:val="22"/>
              </w:rPr>
              <w:t>Spolupráca s firmami pri duálnom vzdelávaní</w:t>
            </w:r>
          </w:p>
          <w:p w:rsidR="007946EE" w:rsidRPr="00F366E8" w:rsidRDefault="007946EE" w:rsidP="003E2220">
            <w:pPr>
              <w:spacing w:line="276" w:lineRule="auto"/>
              <w:rPr>
                <w:sz w:val="22"/>
              </w:rPr>
            </w:pPr>
            <w:r w:rsidRPr="00F366E8">
              <w:rPr>
                <w:sz w:val="22"/>
              </w:rPr>
              <w:t>Široký výber záujmových útvarov</w:t>
            </w:r>
          </w:p>
          <w:p w:rsidR="007946EE" w:rsidRPr="00F366E8" w:rsidRDefault="007946EE" w:rsidP="003E2220">
            <w:pPr>
              <w:spacing w:line="276" w:lineRule="auto"/>
              <w:rPr>
                <w:sz w:val="22"/>
              </w:rPr>
            </w:pPr>
            <w:r w:rsidRPr="00F366E8">
              <w:rPr>
                <w:sz w:val="22"/>
              </w:rPr>
              <w:t>Zvyšovanie legislatívneho povedomia zamestnancov</w:t>
            </w:r>
          </w:p>
          <w:p w:rsidR="007946EE" w:rsidRPr="00F366E8" w:rsidRDefault="007946EE" w:rsidP="003E2220">
            <w:pPr>
              <w:spacing w:line="276" w:lineRule="auto"/>
              <w:rPr>
                <w:sz w:val="22"/>
              </w:rPr>
            </w:pPr>
            <w:r w:rsidRPr="00F366E8">
              <w:rPr>
                <w:sz w:val="22"/>
              </w:rPr>
              <w:t>Kooperácia a príklady dobrej praxe s inými zariadeniami toho istého typu</w:t>
            </w:r>
          </w:p>
          <w:p w:rsidR="007946EE" w:rsidRPr="00F366E8" w:rsidRDefault="007946EE" w:rsidP="003E2220">
            <w:pPr>
              <w:spacing w:line="276" w:lineRule="auto"/>
              <w:rPr>
                <w:sz w:val="22"/>
              </w:rPr>
            </w:pPr>
            <w:r w:rsidRPr="00F366E8">
              <w:rPr>
                <w:sz w:val="22"/>
              </w:rPr>
              <w:t>Tvorba projektov na modernizáciu edukačného procesu za využitia možností zo štrukturálnych a iných fondov</w:t>
            </w:r>
          </w:p>
          <w:p w:rsidR="007946EE" w:rsidRPr="00F366E8" w:rsidRDefault="007946EE" w:rsidP="003E2220">
            <w:pPr>
              <w:spacing w:line="276" w:lineRule="auto"/>
              <w:rPr>
                <w:sz w:val="22"/>
              </w:rPr>
            </w:pPr>
            <w:r w:rsidRPr="00F366E8">
              <w:rPr>
                <w:sz w:val="22"/>
              </w:rPr>
              <w:t>Viac využívať vo edukačnom procese inovatívne metódy a formy</w:t>
            </w:r>
          </w:p>
          <w:p w:rsidR="007946EE" w:rsidRDefault="007946EE" w:rsidP="00F366E8">
            <w:pPr>
              <w:spacing w:line="276" w:lineRule="auto"/>
            </w:pPr>
            <w:r w:rsidRPr="00F366E8">
              <w:rPr>
                <w:sz w:val="22"/>
              </w:rPr>
              <w:t>Nadviazanie spolupráce s univerzitami</w:t>
            </w:r>
          </w:p>
        </w:tc>
        <w:tc>
          <w:tcPr>
            <w:tcW w:w="4961" w:type="dxa"/>
          </w:tcPr>
          <w:p w:rsidR="007946EE" w:rsidRPr="00581303" w:rsidRDefault="007946EE" w:rsidP="003E2220">
            <w:pPr>
              <w:spacing w:line="276" w:lineRule="auto"/>
              <w:jc w:val="center"/>
              <w:rPr>
                <w:b/>
                <w:i/>
              </w:rPr>
            </w:pPr>
            <w:r w:rsidRPr="00581303">
              <w:rPr>
                <w:b/>
                <w:i/>
              </w:rPr>
              <w:t>Ohrozenia</w:t>
            </w:r>
            <w:r>
              <w:rPr>
                <w:b/>
                <w:i/>
              </w:rPr>
              <w:t xml:space="preserve"> (T)</w:t>
            </w:r>
          </w:p>
          <w:p w:rsidR="007946EE" w:rsidRDefault="007946EE" w:rsidP="003E2220">
            <w:pPr>
              <w:spacing w:line="276" w:lineRule="auto"/>
            </w:pPr>
          </w:p>
          <w:p w:rsidR="007946EE" w:rsidRDefault="007946EE" w:rsidP="003E2220">
            <w:pPr>
              <w:spacing w:line="276" w:lineRule="auto"/>
            </w:pPr>
            <w:r>
              <w:t>Časté zmeny v legislatíve</w:t>
            </w:r>
          </w:p>
          <w:p w:rsidR="007946EE" w:rsidRDefault="007946EE" w:rsidP="003E2220">
            <w:pPr>
              <w:spacing w:line="276" w:lineRule="auto"/>
            </w:pPr>
            <w:r>
              <w:t>Nezáujem o prácu v reedukačných centrách</w:t>
            </w:r>
          </w:p>
          <w:p w:rsidR="007946EE" w:rsidRDefault="007946EE" w:rsidP="003E2220">
            <w:pPr>
              <w:spacing w:line="276" w:lineRule="auto"/>
            </w:pPr>
            <w:r>
              <w:t>Vysoká psychická záťaž zamestnancov</w:t>
            </w:r>
          </w:p>
          <w:p w:rsidR="007946EE" w:rsidRDefault="007946EE" w:rsidP="003E2220">
            <w:pPr>
              <w:spacing w:line="276" w:lineRule="auto"/>
            </w:pPr>
            <w:r>
              <w:t>Zvyšovanie výdavkov na prevádzku</w:t>
            </w:r>
          </w:p>
          <w:p w:rsidR="007946EE" w:rsidRDefault="007946EE" w:rsidP="003E2220">
            <w:pPr>
              <w:spacing w:line="276" w:lineRule="auto"/>
            </w:pPr>
            <w:r>
              <w:t>Nezáujem o našu prácu zo strany rodičov a ostatných rodinných príslušníkov</w:t>
            </w:r>
          </w:p>
          <w:p w:rsidR="007946EE" w:rsidRDefault="007946EE" w:rsidP="003E2220">
            <w:pPr>
              <w:spacing w:line="276" w:lineRule="auto"/>
            </w:pPr>
            <w:r>
              <w:t>Neplnenie si vyživovacej povinnosti rodičov</w:t>
            </w:r>
          </w:p>
          <w:p w:rsidR="007946EE" w:rsidRDefault="00F14F02" w:rsidP="003E2220">
            <w:pPr>
              <w:spacing w:line="276" w:lineRule="auto"/>
            </w:pPr>
            <w:r>
              <w:t>Zhoršujúci sa technický stav niektorých prevádzok a priestorov</w:t>
            </w:r>
          </w:p>
          <w:p w:rsidR="00F14F02" w:rsidRDefault="00F14F02" w:rsidP="003E2220">
            <w:pPr>
              <w:spacing w:line="276" w:lineRule="auto"/>
            </w:pPr>
            <w:r>
              <w:t>Časté ničenie majetku RC žiakmi</w:t>
            </w:r>
          </w:p>
          <w:p w:rsidR="007946EE" w:rsidRDefault="007946EE" w:rsidP="003E2220">
            <w:pPr>
              <w:spacing w:line="276" w:lineRule="auto"/>
            </w:pPr>
            <w:r>
              <w:t>Verbálna a fyzická agresia žiakov</w:t>
            </w:r>
          </w:p>
          <w:p w:rsidR="007946EE" w:rsidRDefault="007946EE" w:rsidP="003E2220">
            <w:pPr>
              <w:spacing w:line="276" w:lineRule="auto"/>
            </w:pPr>
          </w:p>
        </w:tc>
      </w:tr>
    </w:tbl>
    <w:p w:rsidR="00F366E8" w:rsidRDefault="00F366E8" w:rsidP="009C4393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lastRenderedPageBreak/>
        <w:t>Vízia</w:t>
      </w:r>
    </w:p>
    <w:p w:rsidR="00F1337C" w:rsidRDefault="00F1337C" w:rsidP="00327F06">
      <w:pPr>
        <w:jc w:val="both"/>
      </w:pPr>
    </w:p>
    <w:p w:rsidR="00F366E8" w:rsidRDefault="00D57658" w:rsidP="00327F06">
      <w:pPr>
        <w:jc w:val="both"/>
      </w:pPr>
      <w:r>
        <w:t xml:space="preserve">Vízia nášho zariadenia na základe uskutočnených analýz prostredia je sformulovaná nasledovne: </w:t>
      </w:r>
      <w:r w:rsidRPr="00D57658">
        <w:rPr>
          <w:b/>
          <w:i/>
        </w:rPr>
        <w:t>„</w:t>
      </w:r>
      <w:r w:rsidR="00F14F02">
        <w:rPr>
          <w:b/>
          <w:i/>
        </w:rPr>
        <w:t>U</w:t>
      </w:r>
      <w:r w:rsidR="00327F06">
        <w:rPr>
          <w:b/>
          <w:i/>
        </w:rPr>
        <w:t>možniť žiakom ná</w:t>
      </w:r>
      <w:r w:rsidR="00F14F02">
        <w:rPr>
          <w:b/>
          <w:i/>
        </w:rPr>
        <w:t>šho  zariadenia opätovné začlenenie sa do spoločnosti</w:t>
      </w:r>
      <w:r w:rsidRPr="00D57658">
        <w:rPr>
          <w:b/>
          <w:i/>
        </w:rPr>
        <w:t>“</w:t>
      </w:r>
      <w:r w:rsidR="00F1337C">
        <w:t xml:space="preserve">. Naším zámerom je, aby sme dali dieťaťu podnety a takú prevýchovu, že z reedukačného centra vyjde </w:t>
      </w:r>
      <w:r w:rsidR="00D0138C">
        <w:t>sociálne adaptovaný jednotlivec, ktorý má osvojené morálne a mravné normy spoločnosti</w:t>
      </w:r>
      <w:r w:rsidR="00F1337C">
        <w:t>. Chceme</w:t>
      </w:r>
      <w:r w:rsidR="007524F8">
        <w:t xml:space="preserve">, </w:t>
      </w:r>
      <w:r w:rsidR="00F1337C">
        <w:t>aby naše deti b</w:t>
      </w:r>
      <w:r w:rsidR="00D0138C">
        <w:t>oli sebestačné, tolerantné a</w:t>
      </w:r>
      <w:r w:rsidR="007524F8">
        <w:t> aby sa riadili podľa pravidiel spoločenského správania sa</w:t>
      </w:r>
      <w:r w:rsidR="00F1337C">
        <w:t>.</w:t>
      </w:r>
      <w:r w:rsidR="00D0138C">
        <w:t xml:space="preserve"> Snažíme sa o to, aby dôstojne obstáli v intaktnej spoločnosti.</w:t>
      </w:r>
      <w:r w:rsidR="00F1337C">
        <w:t xml:space="preserve"> </w:t>
      </w:r>
      <w:r w:rsidR="00D0138C">
        <w:t xml:space="preserve">Po absolvovaní </w:t>
      </w:r>
      <w:proofErr w:type="spellStart"/>
      <w:r w:rsidR="00D0138C">
        <w:t>reedukácie</w:t>
      </w:r>
      <w:proofErr w:type="spellEnd"/>
      <w:r w:rsidR="00F1337C">
        <w:t xml:space="preserve"> by mali mať osvojené základné </w:t>
      </w:r>
      <w:r w:rsidR="00D0138C">
        <w:t xml:space="preserve">pracovné </w:t>
      </w:r>
      <w:r w:rsidR="00F1337C">
        <w:t>návyky a zručnosti, mali by sa dokázať orientovať vo svojich možnostiach a schopnostiach.</w:t>
      </w:r>
    </w:p>
    <w:p w:rsidR="00F1337C" w:rsidRPr="00F366E8" w:rsidRDefault="00F1337C" w:rsidP="00F366E8">
      <w:pPr>
        <w:rPr>
          <w:caps/>
        </w:rPr>
      </w:pPr>
    </w:p>
    <w:p w:rsidR="00780E87" w:rsidRPr="009C4393" w:rsidRDefault="00793B96" w:rsidP="009C4393">
      <w:pPr>
        <w:jc w:val="center"/>
        <w:rPr>
          <w:b/>
          <w:caps/>
          <w:sz w:val="28"/>
        </w:rPr>
      </w:pPr>
      <w:r w:rsidRPr="009C4393">
        <w:rPr>
          <w:b/>
          <w:caps/>
          <w:sz w:val="28"/>
        </w:rPr>
        <w:t>Ciele a poslania výchovy v reedukačnom centre</w:t>
      </w:r>
    </w:p>
    <w:p w:rsidR="00F366E8" w:rsidRDefault="00F366E8" w:rsidP="009C4393">
      <w:pPr>
        <w:jc w:val="both"/>
        <w:rPr>
          <w:b/>
          <w:u w:val="single"/>
        </w:rPr>
      </w:pPr>
    </w:p>
    <w:p w:rsidR="009C4393" w:rsidRPr="00A65BA4" w:rsidRDefault="00793B96" w:rsidP="009C4393">
      <w:pPr>
        <w:jc w:val="both"/>
        <w:rPr>
          <w:b/>
          <w:u w:val="single"/>
        </w:rPr>
      </w:pPr>
      <w:r w:rsidRPr="00A65BA4">
        <w:rPr>
          <w:b/>
          <w:u w:val="single"/>
        </w:rPr>
        <w:t>Poslanie výchovy:</w:t>
      </w:r>
      <w:r w:rsidR="009C4393" w:rsidRPr="00A65BA4">
        <w:rPr>
          <w:b/>
          <w:u w:val="single"/>
        </w:rPr>
        <w:t xml:space="preserve"> </w:t>
      </w:r>
    </w:p>
    <w:p w:rsidR="00A65BA4" w:rsidRDefault="00A65BA4" w:rsidP="00A65BA4">
      <w:pPr>
        <w:jc w:val="both"/>
      </w:pPr>
      <w:r>
        <w:t xml:space="preserve">Vytváranie takých podmienok pre každodenný život v zariadení, aby žiaci mali pocit naozajstného bezpečného domova, spolupatričnosti a prepojenia s okolitým svetom, komunitou či rodinným prostredím. Optimalizovať a harmonizovať medziľudské a medzigeneračné vzťahy a následne vytvárať podmienky pre ďalšie formovanie detí. </w:t>
      </w:r>
    </w:p>
    <w:p w:rsidR="009C4393" w:rsidRDefault="00A65BA4" w:rsidP="00A65BA4">
      <w:pPr>
        <w:jc w:val="both"/>
      </w:pPr>
      <w:r>
        <w:t>Individualizácia a socializácia dieťaťa vo vyspelého jednotlivca s pracovným a spoločenským uplatnením formou poskytovania pozitívnych zážitkov. Cieľom je teda pripraviť dieťa na úspešný, zmysluplný a zodpovedný osobný, občiansky a pracovný život formou prispôsobenia výchovy a vzdelávania čo najviac reálnemu životu.</w:t>
      </w:r>
    </w:p>
    <w:p w:rsidR="00F76738" w:rsidRDefault="00F76738" w:rsidP="009C4393">
      <w:pPr>
        <w:jc w:val="both"/>
      </w:pPr>
    </w:p>
    <w:p w:rsidR="00793B96" w:rsidRPr="00FA43FB" w:rsidRDefault="00C0730A" w:rsidP="009C4393">
      <w:pPr>
        <w:jc w:val="both"/>
        <w:rPr>
          <w:b/>
          <w:u w:val="single"/>
        </w:rPr>
      </w:pPr>
      <w:r w:rsidRPr="00FA43FB">
        <w:rPr>
          <w:b/>
          <w:u w:val="single"/>
        </w:rPr>
        <w:t>Ciele výchovy:</w:t>
      </w:r>
    </w:p>
    <w:p w:rsidR="00C0730A" w:rsidRPr="00FA43FB" w:rsidRDefault="00C0730A" w:rsidP="009C4393">
      <w:pPr>
        <w:jc w:val="both"/>
        <w:rPr>
          <w:b/>
          <w:i/>
        </w:rPr>
      </w:pPr>
      <w:r w:rsidRPr="00FA43FB">
        <w:rPr>
          <w:b/>
          <w:i/>
        </w:rPr>
        <w:t>Spoločenské ciele:</w:t>
      </w:r>
    </w:p>
    <w:p w:rsidR="00FA43FB" w:rsidRDefault="00FA43FB" w:rsidP="00FA43FB">
      <w:pPr>
        <w:pStyle w:val="Odsekzoznamu"/>
        <w:numPr>
          <w:ilvl w:val="0"/>
          <w:numId w:val="3"/>
        </w:numPr>
        <w:jc w:val="both"/>
      </w:pPr>
      <w:r>
        <w:lastRenderedPageBreak/>
        <w:t>Získať kompetencie a to najmä v oblasti komunikačných schopností, ústnych a písomných spôsobilostí, využívania informačno-komunikačných technológií, komunikácie v štátnom a materinskom jazyku (podľa možností aj v cudzom jazyku), celoživotného vzdelávania, sociálnych, občianskych a kultúrnych kompetencií.</w:t>
      </w:r>
    </w:p>
    <w:p w:rsidR="00FA43FB" w:rsidRDefault="00FA43FB" w:rsidP="00FA43FB">
      <w:pPr>
        <w:pStyle w:val="Odsekzoznamu"/>
        <w:numPr>
          <w:ilvl w:val="0"/>
          <w:numId w:val="3"/>
        </w:numPr>
        <w:jc w:val="both"/>
      </w:pPr>
      <w:r>
        <w:t>Rozvíjať schopnosti správne identifikovať a analyzovať problémy, navrhovať riešenia a vedieť ich správne použiť.</w:t>
      </w:r>
    </w:p>
    <w:p w:rsidR="00FA43FB" w:rsidRDefault="00FA43FB" w:rsidP="00FA43FB">
      <w:pPr>
        <w:pStyle w:val="Odsekzoznamu"/>
        <w:numPr>
          <w:ilvl w:val="0"/>
          <w:numId w:val="3"/>
        </w:numPr>
        <w:jc w:val="both"/>
      </w:pPr>
      <w:r>
        <w:t xml:space="preserve">Rozvíjať manuálne zručnosti, tvorivé, umelecké, psychomotorické schopnosti, aktuálne poznatky a pracovať s nimi v oblastiach súvisiacich s nadväzujúcim vzdelávaním. </w:t>
      </w:r>
    </w:p>
    <w:p w:rsidR="00FA43FB" w:rsidRDefault="00FA43FB" w:rsidP="00FA43FB">
      <w:pPr>
        <w:pStyle w:val="Odsekzoznamu"/>
        <w:numPr>
          <w:ilvl w:val="0"/>
          <w:numId w:val="3"/>
        </w:numPr>
        <w:jc w:val="both"/>
      </w:pPr>
      <w:r>
        <w:t xml:space="preserve">Posilňovať úctu k rodičom a ostatným osobám, ku kultúrnym a národným hodnotám a </w:t>
      </w:r>
      <w:r w:rsidR="00CB5BD1">
        <w:t>tradíciám</w:t>
      </w:r>
      <w:r>
        <w:t xml:space="preserve"> štátu, ktorého je dieťa občanom, k štátnemu jazyku, k materinskému jazyku a k svojej vlastnej kultúre.</w:t>
      </w:r>
    </w:p>
    <w:p w:rsidR="00FA43FB" w:rsidRDefault="00FA43FB" w:rsidP="00FA43FB">
      <w:pPr>
        <w:pStyle w:val="Odsekzoznamu"/>
        <w:numPr>
          <w:ilvl w:val="0"/>
          <w:numId w:val="3"/>
        </w:numPr>
        <w:jc w:val="both"/>
      </w:pPr>
      <w:r>
        <w:t>Získať a</w:t>
      </w:r>
      <w:r w:rsidR="00CB5BD1">
        <w:t> dodržiavať</w:t>
      </w:r>
      <w:r>
        <w:t xml:space="preserve"> úctu k ľudským právam a základným slobodám a zásadám ustanoveným v Dohovore o ochrane ľudských práv a základných slobôd.</w:t>
      </w:r>
    </w:p>
    <w:p w:rsidR="00FA43FB" w:rsidRDefault="00FA43FB" w:rsidP="00FA43FB">
      <w:pPr>
        <w:pStyle w:val="Odsekzoznamu"/>
        <w:numPr>
          <w:ilvl w:val="0"/>
          <w:numId w:val="3"/>
        </w:numPr>
        <w:jc w:val="both"/>
      </w:pPr>
      <w:r>
        <w:t>Pripraviť sa na zodpovedný život v slobodnej spoločnosti, v duchu porozumenia a znášanlivosti, rovnosti muža a ženy, priateľstva medzi národmi, národnostnými a etnickými skupinami a náboženskej tolerancie.</w:t>
      </w:r>
    </w:p>
    <w:p w:rsidR="00FA43FB" w:rsidRDefault="00FA43FB" w:rsidP="00FA43FB">
      <w:pPr>
        <w:pStyle w:val="Odsekzoznamu"/>
        <w:numPr>
          <w:ilvl w:val="0"/>
          <w:numId w:val="3"/>
        </w:numPr>
        <w:jc w:val="both"/>
      </w:pPr>
      <w:r>
        <w:t>Kultivovať svoju osobnosť a celoživotné vzdelávanie sa, schopnosť pracovať v skupine a preberať na seba zodpovednosť.</w:t>
      </w:r>
    </w:p>
    <w:p w:rsidR="00FA43FB" w:rsidRDefault="00FA43FB" w:rsidP="00FA43FB">
      <w:pPr>
        <w:pStyle w:val="Odsekzoznamu"/>
        <w:numPr>
          <w:ilvl w:val="0"/>
          <w:numId w:val="3"/>
        </w:numPr>
        <w:jc w:val="both"/>
      </w:pPr>
      <w:r>
        <w:t>Kontrolovať a regulovať svoje správanie, starostlivosť a ochranu svojho zdravia vrátane zdravej výživy a životného prostredia a rešpektovať ľudské etické hodnoty.</w:t>
      </w:r>
    </w:p>
    <w:p w:rsidR="00FA43FB" w:rsidRDefault="00FA43FB" w:rsidP="00FA43FB">
      <w:pPr>
        <w:pStyle w:val="Odsekzoznamu"/>
        <w:numPr>
          <w:ilvl w:val="0"/>
          <w:numId w:val="3"/>
        </w:numPr>
        <w:jc w:val="both"/>
      </w:pPr>
      <w:r>
        <w:t>Získavať všetky informácie o právach dieťaťa a spôsobilosť na ich uplatňovanie.</w:t>
      </w:r>
    </w:p>
    <w:p w:rsidR="000F63D4" w:rsidRDefault="000F63D4" w:rsidP="000F63D4">
      <w:pPr>
        <w:pStyle w:val="Odsekzoznamu"/>
        <w:jc w:val="both"/>
      </w:pPr>
    </w:p>
    <w:p w:rsidR="00C0730A" w:rsidRPr="00F101E2" w:rsidRDefault="00C0730A" w:rsidP="009C4393">
      <w:pPr>
        <w:jc w:val="both"/>
        <w:rPr>
          <w:b/>
          <w:i/>
        </w:rPr>
      </w:pPr>
      <w:r w:rsidRPr="00F101E2">
        <w:rPr>
          <w:b/>
          <w:i/>
        </w:rPr>
        <w:t>Inštitucionálne ciele:</w:t>
      </w:r>
    </w:p>
    <w:p w:rsidR="00AB6E22" w:rsidRDefault="00AB6E22" w:rsidP="00AB6E22">
      <w:pPr>
        <w:pStyle w:val="Odsekzoznamu"/>
        <w:numPr>
          <w:ilvl w:val="0"/>
          <w:numId w:val="4"/>
        </w:numPr>
        <w:jc w:val="both"/>
      </w:pPr>
      <w:r>
        <w:t>Naučiť deti zmysluplne tráviť voľný čas</w:t>
      </w:r>
      <w:r w:rsidR="003441A9">
        <w:t>.</w:t>
      </w:r>
    </w:p>
    <w:p w:rsidR="00AB6E22" w:rsidRDefault="00F101E2" w:rsidP="00AB6E22">
      <w:pPr>
        <w:pStyle w:val="Odsekzoznamu"/>
        <w:numPr>
          <w:ilvl w:val="0"/>
          <w:numId w:val="4"/>
        </w:numPr>
        <w:jc w:val="both"/>
      </w:pPr>
      <w:r>
        <w:t>Zvýšiť sebavedomie, úctu, akceptáciu, osobnú zodpovednosť, snahu o</w:t>
      </w:r>
      <w:r w:rsidR="003441A9">
        <w:t> </w:t>
      </w:r>
      <w:r>
        <w:t>zdokonaľovanie</w:t>
      </w:r>
      <w:r w:rsidR="003441A9">
        <w:t>.</w:t>
      </w:r>
    </w:p>
    <w:p w:rsidR="00F101E2" w:rsidRDefault="00F101E2" w:rsidP="00AB6E22">
      <w:pPr>
        <w:pStyle w:val="Odsekzoznamu"/>
        <w:numPr>
          <w:ilvl w:val="0"/>
          <w:numId w:val="4"/>
        </w:numPr>
        <w:jc w:val="both"/>
      </w:pPr>
      <w:r>
        <w:t>Zvýšiť kultúrne, ekonomické a právne vedomie</w:t>
      </w:r>
      <w:r w:rsidR="003441A9">
        <w:t>.</w:t>
      </w:r>
    </w:p>
    <w:p w:rsidR="00F101E2" w:rsidRDefault="00F101E2" w:rsidP="00AB6E22">
      <w:pPr>
        <w:pStyle w:val="Odsekzoznamu"/>
        <w:numPr>
          <w:ilvl w:val="0"/>
          <w:numId w:val="4"/>
        </w:numPr>
        <w:jc w:val="both"/>
      </w:pPr>
      <w:r>
        <w:t>Zefektívniť komunikáciu a skvalitniť medziľudské vzťahy</w:t>
      </w:r>
      <w:r w:rsidR="003441A9">
        <w:t>.</w:t>
      </w:r>
    </w:p>
    <w:p w:rsidR="00F101E2" w:rsidRDefault="00F101E2" w:rsidP="00AB6E22">
      <w:pPr>
        <w:pStyle w:val="Odsekzoznamu"/>
        <w:numPr>
          <w:ilvl w:val="0"/>
          <w:numId w:val="4"/>
        </w:numPr>
        <w:jc w:val="both"/>
      </w:pPr>
      <w:r>
        <w:lastRenderedPageBreak/>
        <w:t>Vzbudiť v deťoch ochotu poskytovať pomoc ostatným členom komunity</w:t>
      </w:r>
      <w:r w:rsidR="003441A9">
        <w:t>.</w:t>
      </w:r>
    </w:p>
    <w:p w:rsidR="00F101E2" w:rsidRDefault="00F101E2" w:rsidP="00AB6E22">
      <w:pPr>
        <w:pStyle w:val="Odsekzoznamu"/>
        <w:numPr>
          <w:ilvl w:val="0"/>
          <w:numId w:val="4"/>
        </w:numPr>
        <w:jc w:val="both"/>
      </w:pPr>
      <w:r>
        <w:t>Zmeniť postoje a</w:t>
      </w:r>
      <w:r w:rsidR="003441A9">
        <w:t> </w:t>
      </w:r>
      <w:r>
        <w:t>správanie</w:t>
      </w:r>
      <w:r w:rsidR="003441A9">
        <w:t>.</w:t>
      </w:r>
    </w:p>
    <w:p w:rsidR="00F101E2" w:rsidRDefault="00F101E2" w:rsidP="00AB6E22">
      <w:pPr>
        <w:pStyle w:val="Odsekzoznamu"/>
        <w:numPr>
          <w:ilvl w:val="0"/>
          <w:numId w:val="4"/>
        </w:numPr>
        <w:jc w:val="both"/>
      </w:pPr>
      <w:r>
        <w:t>Dosiahnuť psychickú a fyzickú pohodu, pozitívnu zmenu hodnotovej orientácie, vyššiu toleranciu</w:t>
      </w:r>
      <w:r w:rsidR="003441A9">
        <w:t>.</w:t>
      </w:r>
    </w:p>
    <w:p w:rsidR="00F101E2" w:rsidRDefault="00F101E2" w:rsidP="00AB6E22">
      <w:pPr>
        <w:pStyle w:val="Odsekzoznamu"/>
        <w:numPr>
          <w:ilvl w:val="0"/>
          <w:numId w:val="4"/>
        </w:numPr>
        <w:jc w:val="both"/>
      </w:pPr>
      <w:r>
        <w:t>Motivovať k ďalšiemu vzdelávaniu</w:t>
      </w:r>
      <w:r w:rsidR="003441A9">
        <w:t>.</w:t>
      </w:r>
    </w:p>
    <w:p w:rsidR="00F101E2" w:rsidRDefault="00F101E2" w:rsidP="00AB6E22">
      <w:pPr>
        <w:pStyle w:val="Odsekzoznamu"/>
        <w:numPr>
          <w:ilvl w:val="0"/>
          <w:numId w:val="4"/>
        </w:numPr>
        <w:jc w:val="both"/>
      </w:pPr>
      <w:r>
        <w:t>Osvojiť si pracovné zručnosti a</w:t>
      </w:r>
      <w:r w:rsidR="003441A9">
        <w:t> </w:t>
      </w:r>
      <w:r>
        <w:t>návyky</w:t>
      </w:r>
      <w:r w:rsidR="003441A9">
        <w:t>.</w:t>
      </w:r>
    </w:p>
    <w:p w:rsidR="000F63D4" w:rsidRDefault="000F63D4" w:rsidP="000F63D4">
      <w:pPr>
        <w:pStyle w:val="Odsekzoznamu"/>
        <w:jc w:val="both"/>
      </w:pPr>
    </w:p>
    <w:p w:rsidR="00C0730A" w:rsidRPr="00F101E2" w:rsidRDefault="00C0730A" w:rsidP="009C4393">
      <w:pPr>
        <w:jc w:val="both"/>
        <w:rPr>
          <w:b/>
          <w:i/>
        </w:rPr>
      </w:pPr>
      <w:r w:rsidRPr="00F101E2">
        <w:rPr>
          <w:b/>
          <w:i/>
        </w:rPr>
        <w:t>Špecifické ciele:</w:t>
      </w:r>
    </w:p>
    <w:p w:rsidR="004607CE" w:rsidRDefault="004607CE" w:rsidP="004607CE">
      <w:pPr>
        <w:pStyle w:val="Odsekzoznamu"/>
        <w:numPr>
          <w:ilvl w:val="0"/>
          <w:numId w:val="2"/>
        </w:numPr>
        <w:jc w:val="both"/>
      </w:pPr>
      <w:r>
        <w:t>Naučiť sa vybaviť si samostatne úradné záležitosti</w:t>
      </w:r>
      <w:r w:rsidR="003441A9">
        <w:t>.</w:t>
      </w:r>
    </w:p>
    <w:p w:rsidR="00F101E2" w:rsidRDefault="004607CE" w:rsidP="009C4393">
      <w:pPr>
        <w:pStyle w:val="Odsekzoznamu"/>
        <w:numPr>
          <w:ilvl w:val="0"/>
          <w:numId w:val="2"/>
        </w:numPr>
        <w:jc w:val="both"/>
      </w:pPr>
      <w:r>
        <w:t>Naučiť sa samostatne cestovať</w:t>
      </w:r>
      <w:r w:rsidR="003441A9">
        <w:t>.</w:t>
      </w:r>
    </w:p>
    <w:p w:rsidR="004607CE" w:rsidRDefault="00F2363B" w:rsidP="009C4393">
      <w:pPr>
        <w:pStyle w:val="Odsekzoznamu"/>
        <w:numPr>
          <w:ilvl w:val="0"/>
          <w:numId w:val="2"/>
        </w:numPr>
        <w:jc w:val="both"/>
      </w:pPr>
      <w:r>
        <w:t>Podporiť talent</w:t>
      </w:r>
      <w:r w:rsidR="00F101E2">
        <w:t>, osobnosť</w:t>
      </w:r>
      <w:r w:rsidR="00665261">
        <w:t xml:space="preserve">, </w:t>
      </w:r>
      <w:r w:rsidR="00F101E2">
        <w:t>záujm</w:t>
      </w:r>
      <w:r w:rsidR="00665261">
        <w:t>y a schopnosti každého dieťaťa</w:t>
      </w:r>
      <w:r w:rsidR="003441A9">
        <w:t>.</w:t>
      </w:r>
      <w:r w:rsidR="00F101E2">
        <w:t xml:space="preserve"> </w:t>
      </w:r>
    </w:p>
    <w:p w:rsidR="00F101E2" w:rsidRDefault="00F101E2" w:rsidP="009C4393">
      <w:pPr>
        <w:pStyle w:val="Odsekzoznamu"/>
        <w:numPr>
          <w:ilvl w:val="0"/>
          <w:numId w:val="2"/>
        </w:numPr>
        <w:jc w:val="both"/>
      </w:pPr>
      <w:r>
        <w:t>Naučiť domáce práce</w:t>
      </w:r>
      <w:r w:rsidR="003441A9">
        <w:t>.</w:t>
      </w:r>
    </w:p>
    <w:p w:rsidR="00C0730A" w:rsidRDefault="00C0730A" w:rsidP="009C4393">
      <w:pPr>
        <w:jc w:val="both"/>
      </w:pPr>
    </w:p>
    <w:p w:rsidR="00C0730A" w:rsidRPr="00665261" w:rsidRDefault="00C0730A" w:rsidP="009C4393">
      <w:pPr>
        <w:jc w:val="both"/>
        <w:rPr>
          <w:b/>
          <w:u w:val="single"/>
        </w:rPr>
      </w:pPr>
      <w:r w:rsidRPr="00665261">
        <w:rPr>
          <w:b/>
          <w:u w:val="single"/>
        </w:rPr>
        <w:t>Programové zmeny:</w:t>
      </w:r>
    </w:p>
    <w:p w:rsidR="00B055E2" w:rsidRDefault="00665261" w:rsidP="00665261">
      <w:pPr>
        <w:pStyle w:val="Odsekzoznamu"/>
        <w:numPr>
          <w:ilvl w:val="0"/>
          <w:numId w:val="6"/>
        </w:numPr>
        <w:jc w:val="both"/>
      </w:pPr>
      <w:r>
        <w:t>Aktivizácia a motivácia k celoživotnému vzdelávaniu</w:t>
      </w:r>
      <w:r w:rsidR="003441A9">
        <w:t>.</w:t>
      </w:r>
    </w:p>
    <w:p w:rsidR="00665261" w:rsidRDefault="00665261" w:rsidP="00665261">
      <w:pPr>
        <w:pStyle w:val="Odsekzoznamu"/>
        <w:numPr>
          <w:ilvl w:val="0"/>
          <w:numId w:val="6"/>
        </w:numPr>
        <w:jc w:val="both"/>
      </w:pPr>
      <w:r>
        <w:t>Uplatnenie metód zážitkovej pedagogiky a mediálnej výchovy</w:t>
      </w:r>
      <w:r w:rsidR="003441A9">
        <w:t>.</w:t>
      </w:r>
    </w:p>
    <w:p w:rsidR="00665261" w:rsidRDefault="00665261" w:rsidP="00665261">
      <w:pPr>
        <w:pStyle w:val="Odsekzoznamu"/>
        <w:numPr>
          <w:ilvl w:val="0"/>
          <w:numId w:val="6"/>
        </w:numPr>
        <w:jc w:val="both"/>
      </w:pPr>
      <w:r>
        <w:t>Činnosti a aktivity mimo pôdy špeciálneho výchovného zariadenia</w:t>
      </w:r>
      <w:r w:rsidR="003441A9">
        <w:t>.</w:t>
      </w:r>
    </w:p>
    <w:p w:rsidR="00C0730A" w:rsidRDefault="00C0730A" w:rsidP="009C4393">
      <w:pPr>
        <w:jc w:val="both"/>
      </w:pPr>
    </w:p>
    <w:p w:rsidR="00C0730A" w:rsidRPr="00665261" w:rsidRDefault="00C0730A" w:rsidP="009C4393">
      <w:pPr>
        <w:jc w:val="both"/>
        <w:rPr>
          <w:b/>
          <w:u w:val="single"/>
        </w:rPr>
      </w:pPr>
      <w:r w:rsidRPr="00665261">
        <w:rPr>
          <w:b/>
          <w:u w:val="single"/>
        </w:rPr>
        <w:t>Strategické ciele:</w:t>
      </w:r>
    </w:p>
    <w:p w:rsidR="00785154" w:rsidRDefault="00785154" w:rsidP="00665261">
      <w:pPr>
        <w:pStyle w:val="Odsekzoznamu"/>
        <w:numPr>
          <w:ilvl w:val="0"/>
          <w:numId w:val="5"/>
        </w:numPr>
        <w:jc w:val="both"/>
      </w:pPr>
      <w:r>
        <w:t>Poskytnúť kvalitné, teoretické a praktické vzdelávanie v jednotlivých učebných odboroch, zahrnutých v školských vzdelávacích programoch.</w:t>
      </w:r>
    </w:p>
    <w:p w:rsidR="00665261" w:rsidRDefault="00665261" w:rsidP="00665261">
      <w:pPr>
        <w:pStyle w:val="Odsekzoznamu"/>
        <w:numPr>
          <w:ilvl w:val="0"/>
          <w:numId w:val="5"/>
        </w:numPr>
        <w:jc w:val="both"/>
      </w:pPr>
      <w:r>
        <w:t>Priblížiť podmienky v RC čo najviac rodinnej výchove.</w:t>
      </w:r>
    </w:p>
    <w:p w:rsidR="00665261" w:rsidRDefault="00665261" w:rsidP="00665261">
      <w:pPr>
        <w:pStyle w:val="Odsekzoznamu"/>
        <w:numPr>
          <w:ilvl w:val="0"/>
          <w:numId w:val="5"/>
        </w:numPr>
        <w:jc w:val="both"/>
      </w:pPr>
      <w:r>
        <w:t>Zlepšiť klímu v</w:t>
      </w:r>
      <w:r w:rsidR="003441A9">
        <w:t> </w:t>
      </w:r>
      <w:r>
        <w:t>zariadení</w:t>
      </w:r>
      <w:r w:rsidR="003441A9">
        <w:t>.</w:t>
      </w:r>
    </w:p>
    <w:p w:rsidR="00665261" w:rsidRDefault="00665261" w:rsidP="00665261">
      <w:pPr>
        <w:pStyle w:val="Odsekzoznamu"/>
        <w:numPr>
          <w:ilvl w:val="0"/>
          <w:numId w:val="5"/>
        </w:numPr>
        <w:jc w:val="both"/>
      </w:pPr>
      <w:r>
        <w:lastRenderedPageBreak/>
        <w:t>Prezentovať zariadenie a jeho prácu na verejnosti</w:t>
      </w:r>
      <w:r w:rsidR="003441A9">
        <w:t>.</w:t>
      </w:r>
    </w:p>
    <w:p w:rsidR="00665261" w:rsidRDefault="00665261" w:rsidP="00665261">
      <w:pPr>
        <w:pStyle w:val="Odsekzoznamu"/>
        <w:numPr>
          <w:ilvl w:val="0"/>
          <w:numId w:val="5"/>
        </w:numPr>
        <w:jc w:val="both"/>
      </w:pPr>
      <w:r>
        <w:t>Zlepšiť materiálno-technické vybavenie</w:t>
      </w:r>
      <w:r w:rsidR="003441A9">
        <w:t>.</w:t>
      </w:r>
    </w:p>
    <w:p w:rsidR="00665261" w:rsidRDefault="00665261" w:rsidP="00665261">
      <w:pPr>
        <w:pStyle w:val="Odsekzoznamu"/>
        <w:numPr>
          <w:ilvl w:val="0"/>
          <w:numId w:val="5"/>
        </w:numPr>
        <w:jc w:val="both"/>
      </w:pPr>
      <w:r>
        <w:t xml:space="preserve">Zatraktívniť edukáciu v zariadení, </w:t>
      </w:r>
      <w:r w:rsidR="00CF415D">
        <w:t>zaviesť nové formy a metódy práce</w:t>
      </w:r>
      <w:r w:rsidR="003441A9">
        <w:t>.</w:t>
      </w:r>
    </w:p>
    <w:p w:rsidR="00665261" w:rsidRDefault="00CF415D" w:rsidP="00665261">
      <w:pPr>
        <w:pStyle w:val="Odsekzoznamu"/>
        <w:numPr>
          <w:ilvl w:val="0"/>
          <w:numId w:val="5"/>
        </w:numPr>
        <w:jc w:val="both"/>
      </w:pPr>
      <w:r>
        <w:t>Zlepšiť estetiku zariadenia a jeho okolia</w:t>
      </w:r>
      <w:r w:rsidR="003441A9">
        <w:t>.</w:t>
      </w:r>
    </w:p>
    <w:p w:rsidR="00CF415D" w:rsidRDefault="00CF415D" w:rsidP="00665261">
      <w:pPr>
        <w:pStyle w:val="Odsekzoznamu"/>
        <w:numPr>
          <w:ilvl w:val="0"/>
          <w:numId w:val="5"/>
        </w:numPr>
        <w:jc w:val="both"/>
      </w:pPr>
      <w:r>
        <w:t>Skvalitniť spoluprácu s inými školskými zariadeniami</w:t>
      </w:r>
      <w:r w:rsidR="003441A9">
        <w:t>.</w:t>
      </w:r>
    </w:p>
    <w:p w:rsidR="00665261" w:rsidRDefault="00665261" w:rsidP="00665261">
      <w:pPr>
        <w:pStyle w:val="Odsekzoznamu"/>
        <w:numPr>
          <w:ilvl w:val="0"/>
          <w:numId w:val="5"/>
        </w:numPr>
        <w:jc w:val="both"/>
      </w:pPr>
      <w:r>
        <w:t xml:space="preserve">Zvyšovať odbornosť a kvalifikovanosť zamestnancov v RC, a tým prispieť k skvalitneniu vzdelávacieho a prevýchovného procesu RC. </w:t>
      </w:r>
    </w:p>
    <w:p w:rsidR="00665261" w:rsidRDefault="00665261" w:rsidP="00665261">
      <w:pPr>
        <w:pStyle w:val="Odsekzoznamu"/>
        <w:numPr>
          <w:ilvl w:val="0"/>
          <w:numId w:val="5"/>
        </w:numPr>
        <w:jc w:val="both"/>
      </w:pPr>
      <w:r>
        <w:t>Zefektívniť celoživotné vzdelávanie zamestnancov</w:t>
      </w:r>
      <w:r w:rsidR="003441A9">
        <w:t>.</w:t>
      </w:r>
    </w:p>
    <w:p w:rsidR="00665261" w:rsidRDefault="00665261" w:rsidP="00665261">
      <w:pPr>
        <w:pStyle w:val="Odsekzoznamu"/>
        <w:numPr>
          <w:ilvl w:val="0"/>
          <w:numId w:val="5"/>
        </w:numPr>
        <w:jc w:val="both"/>
      </w:pPr>
      <w:r>
        <w:t>Motivovať súčasných a potencionálnych zamestnancov</w:t>
      </w:r>
      <w:r w:rsidR="003441A9">
        <w:t>.</w:t>
      </w:r>
    </w:p>
    <w:p w:rsidR="00785154" w:rsidRDefault="00785154" w:rsidP="00665261">
      <w:pPr>
        <w:pStyle w:val="Odsekzoznamu"/>
        <w:numPr>
          <w:ilvl w:val="0"/>
          <w:numId w:val="5"/>
        </w:numPr>
        <w:jc w:val="both"/>
      </w:pPr>
      <w:r>
        <w:t>V rámci prevýchovného procesu sa snažiť o prebudovanie hodnotového systému u mládeže s poruchami správania, zvnútorniť morálne a etické  normy spoločnosti.</w:t>
      </w:r>
    </w:p>
    <w:p w:rsidR="004607CE" w:rsidRDefault="004607CE" w:rsidP="00665261">
      <w:pPr>
        <w:pStyle w:val="Odsekzoznamu"/>
        <w:numPr>
          <w:ilvl w:val="0"/>
          <w:numId w:val="5"/>
        </w:numPr>
        <w:jc w:val="both"/>
      </w:pPr>
      <w:r>
        <w:t>Poskytnúť najvyššiu mieru psychologickej podpory žiakom</w:t>
      </w:r>
      <w:r w:rsidR="003441A9">
        <w:t>.</w:t>
      </w:r>
    </w:p>
    <w:p w:rsidR="00C105BF" w:rsidRDefault="00C105BF" w:rsidP="00C105BF">
      <w:pPr>
        <w:jc w:val="both"/>
      </w:pPr>
    </w:p>
    <w:p w:rsidR="00C105BF" w:rsidRDefault="00C105BF" w:rsidP="00C105BF">
      <w:pPr>
        <w:jc w:val="both"/>
      </w:pPr>
      <w:r w:rsidRPr="003441A9">
        <w:rPr>
          <w:b/>
          <w:i/>
        </w:rPr>
        <w:t>Veľkosť a vybavenie zariadenia</w:t>
      </w:r>
      <w:r w:rsidRPr="003441A9">
        <w:t>:</w:t>
      </w:r>
      <w:r w:rsidR="000B699F" w:rsidRPr="003441A9">
        <w:t xml:space="preserve"> </w:t>
      </w:r>
      <w:r w:rsidR="00682BAC">
        <w:t>Reedukačné centrum pozostáva z internátnej časti, tried, dielní, jedálne, práčovne, administratívnej časti, nového traktu, telocvične, stavebnej haly, priestorov pre TPV, kotolne, ČOV. Rozsiahly je aj vonkajší areál. Jeho s</w:t>
      </w:r>
      <w:r w:rsidR="00CB5BD1" w:rsidRPr="00CB5BD1">
        <w:t xml:space="preserve">účasťou </w:t>
      </w:r>
      <w:r w:rsidR="009C0634">
        <w:t xml:space="preserve">je </w:t>
      </w:r>
      <w:r w:rsidR="00682BAC">
        <w:t>vonkajšie futbalové,</w:t>
      </w:r>
      <w:r w:rsidR="00CB5BD1" w:rsidRPr="00CB5BD1">
        <w:t xml:space="preserve"> nohejbalové</w:t>
      </w:r>
      <w:r w:rsidR="009C0634">
        <w:t xml:space="preserve">, hokejové </w:t>
      </w:r>
      <w:r w:rsidR="00682BAC">
        <w:t>a volejbalové ihrisko</w:t>
      </w:r>
      <w:r w:rsidR="009C0634">
        <w:t>, basketbalové koše, a</w:t>
      </w:r>
      <w:r w:rsidR="00682BAC">
        <w:t xml:space="preserve">tletický areál, priestor </w:t>
      </w:r>
      <w:r w:rsidR="009C0634">
        <w:t xml:space="preserve">na opekanie s lavičkami, farma, sad, jazierko a parkoviská.                     </w:t>
      </w:r>
      <w:r w:rsidR="00CB5BD1">
        <w:t>Výchovná skupina je z</w:t>
      </w:r>
      <w:r w:rsidR="009C0634">
        <w:t xml:space="preserve">ákladnou organizačnou jednotkou RC. </w:t>
      </w:r>
      <w:r w:rsidR="00CB5BD1">
        <w:t xml:space="preserve"> </w:t>
      </w:r>
      <w:r w:rsidR="009C0634">
        <w:t>V</w:t>
      </w:r>
      <w:r w:rsidR="00CB5BD1" w:rsidRPr="00CB5BD1">
        <w:t xml:space="preserve"> jednej výchovnej skupine môže byť um</w:t>
      </w:r>
      <w:r w:rsidR="009C0634">
        <w:t>iestnených maximálne 8 chlapcov, čo pri počte šiestich výchovných skupín znamená kapacitu 48 chlapcov.</w:t>
      </w:r>
    </w:p>
    <w:p w:rsidR="003441A9" w:rsidRPr="000924A1" w:rsidRDefault="003441A9" w:rsidP="00C105BF">
      <w:pPr>
        <w:jc w:val="both"/>
        <w:rPr>
          <w:highlight w:val="yellow"/>
        </w:rPr>
      </w:pPr>
    </w:p>
    <w:p w:rsidR="00C105BF" w:rsidRDefault="00C105BF" w:rsidP="00C105BF">
      <w:pPr>
        <w:jc w:val="both"/>
      </w:pPr>
      <w:r w:rsidRPr="003441A9">
        <w:rPr>
          <w:b/>
          <w:i/>
        </w:rPr>
        <w:t>Charakteristika detí:</w:t>
      </w:r>
      <w:r w:rsidR="000B699F" w:rsidRPr="003441A9">
        <w:t xml:space="preserve"> </w:t>
      </w:r>
      <w:r w:rsidRPr="003441A9">
        <w:t xml:space="preserve">RC poskytuje deťom výchovu a vzdelávanie zamerané na optimalizáciu ich </w:t>
      </w:r>
      <w:proofErr w:type="spellStart"/>
      <w:r w:rsidRPr="003441A9">
        <w:t>psychosociálneho</w:t>
      </w:r>
      <w:proofErr w:type="spellEnd"/>
      <w:r w:rsidRPr="003441A9">
        <w:t xml:space="preserve"> vývinu, odstraňovanie porúch správania a vytvorenie predpokladov na ich osobnostnú a sociálnu integráciu. Je  zariadením s celoslovenskou pôsobnosťou. Na základe výchovného programu a individuálneho reedukačného programu poskytuje starostlivosť chlapcov vo veku od 15 do 18 rokov, s možnosťou predĺženia o jeden rok na základe žiadosti dieťaťa, s cieľom ich optimálneho začlenenia do pôvodného sociálneho prostredia. RC organizuje aj </w:t>
      </w:r>
      <w:r w:rsidRPr="003441A9">
        <w:lastRenderedPageBreak/>
        <w:t>záujmovú činnosť detí so zreteľom na ich individuálne potreby, záujmy, alebo prípravu na povolanie.</w:t>
      </w:r>
      <w:r w:rsidR="003441A9" w:rsidRPr="003441A9">
        <w:t xml:space="preserve"> V zariadení sú umiestnení chlapci aj so zdravotným znevýhodnením (mentálne postihnutie, poruchy správania, </w:t>
      </w:r>
      <w:proofErr w:type="spellStart"/>
      <w:r w:rsidR="003441A9" w:rsidRPr="003441A9">
        <w:t>hyperaktivita</w:t>
      </w:r>
      <w:proofErr w:type="spellEnd"/>
      <w:r w:rsidR="003441A9" w:rsidRPr="003441A9">
        <w:t xml:space="preserve"> /syndróm ADHD/) aj chlapci so špeciálnymi výchovno-vzdelávacími potrebami. </w:t>
      </w:r>
    </w:p>
    <w:p w:rsidR="003441A9" w:rsidRPr="003441A9" w:rsidRDefault="003441A9" w:rsidP="00C105BF">
      <w:pPr>
        <w:jc w:val="both"/>
      </w:pPr>
    </w:p>
    <w:p w:rsidR="00C105BF" w:rsidRPr="00DA7B5E" w:rsidRDefault="00C105BF" w:rsidP="00C105BF">
      <w:pPr>
        <w:jc w:val="both"/>
      </w:pPr>
      <w:r w:rsidRPr="004F51E2">
        <w:rPr>
          <w:b/>
          <w:i/>
        </w:rPr>
        <w:t>Dlhodobé projekty:</w:t>
      </w:r>
      <w:r w:rsidR="003441A9" w:rsidRPr="004F51E2">
        <w:t xml:space="preserve"> Reedukačné zariadenie sa pravidelne zapája do celoslovenských športových hier, </w:t>
      </w:r>
      <w:r w:rsidR="009C0634" w:rsidRPr="004F51E2">
        <w:t xml:space="preserve">stolnotenisových súťaží, </w:t>
      </w:r>
      <w:r w:rsidR="00DA7B5E" w:rsidRPr="004F51E2">
        <w:t xml:space="preserve">, </w:t>
      </w:r>
      <w:r w:rsidR="003441A9" w:rsidRPr="004F51E2">
        <w:t xml:space="preserve">umeleckej súťaže </w:t>
      </w:r>
      <w:proofErr w:type="spellStart"/>
      <w:r w:rsidR="003441A9" w:rsidRPr="004F51E2">
        <w:t>Bibiana</w:t>
      </w:r>
      <w:proofErr w:type="spellEnd"/>
      <w:r w:rsidR="000F4136" w:rsidRPr="004F51E2">
        <w:t>,</w:t>
      </w:r>
    </w:p>
    <w:p w:rsidR="003441A9" w:rsidRDefault="003441A9" w:rsidP="00C105BF">
      <w:pPr>
        <w:jc w:val="both"/>
      </w:pPr>
    </w:p>
    <w:p w:rsidR="00C105BF" w:rsidRDefault="00C105BF" w:rsidP="00C105BF">
      <w:pPr>
        <w:jc w:val="both"/>
      </w:pPr>
      <w:r w:rsidRPr="003441A9">
        <w:rPr>
          <w:b/>
          <w:i/>
        </w:rPr>
        <w:t>Spolupráca s inými subjektami</w:t>
      </w:r>
      <w:r w:rsidRPr="003441A9">
        <w:t>:</w:t>
      </w:r>
      <w:r w:rsidR="000B699F" w:rsidRPr="003441A9">
        <w:t xml:space="preserve"> </w:t>
      </w:r>
      <w:r w:rsidR="003441A9" w:rsidRPr="003441A9">
        <w:t xml:space="preserve">Reedukačné centrum </w:t>
      </w:r>
      <w:r w:rsidR="000B699F" w:rsidRPr="003441A9">
        <w:t>spolupracuje so zákonnými zástupcami, rodinnými príslušníkmi detí, úradmi práce sociálnych vecí a rodiny, políciou</w:t>
      </w:r>
      <w:r w:rsidR="003441A9" w:rsidRPr="003441A9">
        <w:t>, súdnoznaleckými vyšetrovateľmi, súdmi, so všeobecnými a odbornými lekármi</w:t>
      </w:r>
      <w:r w:rsidR="000B699F" w:rsidRPr="003441A9">
        <w:t>.</w:t>
      </w:r>
      <w:r w:rsidR="003441A9" w:rsidRPr="003441A9">
        <w:t xml:space="preserve"> Ďalej spolupracuje aj s ostatnými špeciálnymi výchovnými zariadeniami.</w:t>
      </w:r>
    </w:p>
    <w:p w:rsidR="00A10060" w:rsidRDefault="00A10060" w:rsidP="00C105BF">
      <w:pPr>
        <w:jc w:val="both"/>
      </w:pPr>
    </w:p>
    <w:p w:rsidR="00A10060" w:rsidRPr="00AA64F2" w:rsidRDefault="000924A1" w:rsidP="000924A1">
      <w:pPr>
        <w:jc w:val="center"/>
        <w:rPr>
          <w:rFonts w:ascii="Times New Roman tučné" w:hAnsi="Times New Roman tučné"/>
          <w:b/>
          <w:caps/>
        </w:rPr>
      </w:pPr>
      <w:r w:rsidRPr="00AA64F2">
        <w:rPr>
          <w:rFonts w:ascii="Times New Roman tučné" w:hAnsi="Times New Roman tučné"/>
          <w:b/>
          <w:caps/>
        </w:rPr>
        <w:t>Forma výchovy a vzdelávania</w:t>
      </w:r>
    </w:p>
    <w:p w:rsidR="000924A1" w:rsidRDefault="000924A1" w:rsidP="00C105BF">
      <w:pPr>
        <w:jc w:val="both"/>
      </w:pPr>
    </w:p>
    <w:p w:rsidR="000924A1" w:rsidRDefault="000924A1" w:rsidP="00C105BF">
      <w:pPr>
        <w:jc w:val="both"/>
      </w:pPr>
      <w:r>
        <w:t xml:space="preserve">Forma výchovy a vzdelávania je nepretržitá, ako je to uvedené aj v titulnom liste Výchovného programu Reedukačného centra </w:t>
      </w:r>
      <w:r w:rsidR="000F4136">
        <w:t>Veľké Leváre</w:t>
      </w:r>
      <w:r>
        <w:t>.</w:t>
      </w:r>
    </w:p>
    <w:p w:rsidR="00A130D6" w:rsidRDefault="00A130D6" w:rsidP="00566DD8">
      <w:pPr>
        <w:jc w:val="both"/>
      </w:pPr>
    </w:p>
    <w:p w:rsidR="00A130D6" w:rsidRPr="00566DD8" w:rsidRDefault="00A130D6" w:rsidP="00566DD8">
      <w:pPr>
        <w:jc w:val="center"/>
        <w:rPr>
          <w:rFonts w:ascii="Times New Roman tučné" w:hAnsi="Times New Roman tučné"/>
          <w:b/>
          <w:caps/>
        </w:rPr>
      </w:pPr>
      <w:r w:rsidRPr="00566DD8">
        <w:rPr>
          <w:rFonts w:ascii="Times New Roman tučné" w:hAnsi="Times New Roman tučné"/>
          <w:b/>
          <w:caps/>
        </w:rPr>
        <w:t>Tematické oblasti výchovy</w:t>
      </w:r>
    </w:p>
    <w:p w:rsidR="00AA64F2" w:rsidRDefault="00AA64F2" w:rsidP="00566DD8">
      <w:pPr>
        <w:jc w:val="both"/>
      </w:pPr>
    </w:p>
    <w:p w:rsidR="00F9405C" w:rsidRDefault="00F9405C" w:rsidP="00566DD8">
      <w:pPr>
        <w:jc w:val="both"/>
      </w:pPr>
      <w:r>
        <w:t>Výchova mimo vyučovania sa v špeciálnom výchovnom zariadení realizuje v oblastiach spoločenskej výchovy, mravnej výchovy a výchovy k hodnotám, pracovnej výchovy, rozumovej výchovy, estetickej výchovy, telesnej výchovy, ekologickej výchovy, rodinnej výchovy a výchovy k manželstvu a rodičovstvu.</w:t>
      </w:r>
    </w:p>
    <w:p w:rsidR="006A696E" w:rsidRDefault="00F9405C" w:rsidP="00566DD8">
      <w:pPr>
        <w:ind w:firstLine="708"/>
        <w:jc w:val="both"/>
      </w:pPr>
      <w:r>
        <w:t xml:space="preserve">Kľúčové kompetencie a osobnosť dieťaťa sa rozvíjajú prostredníctvom realizácie špecifických cieľov v jednotlivých oblastiach výchovy. Ich plnenie sa bude dosahovať realizovaním nižších (čiastkových), konkrétnejších cieľov v jednotlivých tematických oblastiach výchovy, prípadne </w:t>
      </w:r>
      <w:r>
        <w:lastRenderedPageBreak/>
        <w:t>vo viacerých tematických oblastiach výchovy súbežne. Konkrétne ciele sú definované v pláne výchovno-vzdelávacej činnosti. Súčasťou výchovy je aj porozumenie podstaty ľudskej dôstojnosti, osobnej slobody, hodnoty jednotlivca, práv a zodpovednosti za seba či za druhých, úcta k hodnote ľudského života, tolerancia k iným spôsobom života a hodnota dodržiavania zákonov.</w:t>
      </w:r>
    </w:p>
    <w:p w:rsidR="00566DD8" w:rsidRDefault="00566DD8" w:rsidP="00566DD8">
      <w:pPr>
        <w:jc w:val="both"/>
      </w:pPr>
    </w:p>
    <w:p w:rsidR="006A696E" w:rsidRPr="00566DD8" w:rsidRDefault="006A696E" w:rsidP="00566DD8">
      <w:pPr>
        <w:jc w:val="both"/>
        <w:rPr>
          <w:b/>
          <w:u w:val="single"/>
        </w:rPr>
      </w:pPr>
      <w:r w:rsidRPr="00566DD8">
        <w:rPr>
          <w:b/>
          <w:u w:val="single"/>
        </w:rPr>
        <w:t>Spoločenská výchova</w:t>
      </w:r>
    </w:p>
    <w:p w:rsidR="00566DD8" w:rsidRDefault="00566DD8" w:rsidP="00566DD8">
      <w:pPr>
        <w:jc w:val="both"/>
      </w:pPr>
      <w:r>
        <w:t>Cieľové zameranie výchovnej oblasti:</w:t>
      </w:r>
    </w:p>
    <w:p w:rsidR="00566DD8" w:rsidRDefault="00566DD8" w:rsidP="00566DD8">
      <w:pPr>
        <w:pStyle w:val="Odsekzoznamu"/>
        <w:numPr>
          <w:ilvl w:val="0"/>
          <w:numId w:val="14"/>
        </w:numPr>
        <w:jc w:val="both"/>
      </w:pPr>
      <w:r>
        <w:t>pochopiť význam kultúrneho správania sa a kultúrneho presadzovania sa,</w:t>
      </w:r>
    </w:p>
    <w:p w:rsidR="00566DD8" w:rsidRDefault="00566DD8" w:rsidP="00566DD8">
      <w:pPr>
        <w:pStyle w:val="Odsekzoznamu"/>
        <w:numPr>
          <w:ilvl w:val="0"/>
          <w:numId w:val="14"/>
        </w:numPr>
        <w:jc w:val="both"/>
      </w:pPr>
      <w:r>
        <w:t>pochopiť význam aktívnej spolupráce s inými ľuďmi,</w:t>
      </w:r>
    </w:p>
    <w:p w:rsidR="00566DD8" w:rsidRDefault="00566DD8" w:rsidP="00566DD8">
      <w:pPr>
        <w:pStyle w:val="Odsekzoznamu"/>
        <w:numPr>
          <w:ilvl w:val="0"/>
          <w:numId w:val="14"/>
        </w:numPr>
        <w:jc w:val="both"/>
      </w:pPr>
      <w:r>
        <w:t>uvedomiť si potrebu samostatného rozvíjania svojej osobnosti,</w:t>
      </w:r>
    </w:p>
    <w:p w:rsidR="00566DD8" w:rsidRDefault="00566DD8" w:rsidP="00566DD8">
      <w:pPr>
        <w:pStyle w:val="Odsekzoznamu"/>
        <w:numPr>
          <w:ilvl w:val="0"/>
          <w:numId w:val="14"/>
        </w:numPr>
        <w:jc w:val="both"/>
      </w:pPr>
      <w:r>
        <w:t xml:space="preserve">samostatne a kriticky riešiť konflikty, </w:t>
      </w:r>
    </w:p>
    <w:p w:rsidR="00566DD8" w:rsidRDefault="00566DD8" w:rsidP="00566DD8">
      <w:pPr>
        <w:pStyle w:val="Odsekzoznamu"/>
        <w:numPr>
          <w:ilvl w:val="0"/>
          <w:numId w:val="14"/>
        </w:numPr>
        <w:jc w:val="both"/>
      </w:pPr>
      <w:r>
        <w:t xml:space="preserve">posilniť hrdosť k národnej a štátnej príslušnosti, </w:t>
      </w:r>
    </w:p>
    <w:p w:rsidR="00566DD8" w:rsidRDefault="00566DD8" w:rsidP="00566DD8">
      <w:pPr>
        <w:pStyle w:val="Odsekzoznamu"/>
        <w:numPr>
          <w:ilvl w:val="0"/>
          <w:numId w:val="14"/>
        </w:numPr>
        <w:jc w:val="both"/>
      </w:pPr>
      <w:r>
        <w:t>kultivovať kultúru vyjadrovania sa,</w:t>
      </w:r>
    </w:p>
    <w:p w:rsidR="00566DD8" w:rsidRDefault="00566DD8" w:rsidP="00566DD8">
      <w:pPr>
        <w:pStyle w:val="Odsekzoznamu"/>
        <w:numPr>
          <w:ilvl w:val="0"/>
          <w:numId w:val="14"/>
        </w:numPr>
        <w:jc w:val="both"/>
      </w:pPr>
      <w:r>
        <w:t>kultivovať zručnosti využívať všetky dostupné formy komunikácie,</w:t>
      </w:r>
    </w:p>
    <w:p w:rsidR="00566DD8" w:rsidRDefault="00566DD8" w:rsidP="00566DD8">
      <w:pPr>
        <w:pStyle w:val="Odsekzoznamu"/>
        <w:numPr>
          <w:ilvl w:val="0"/>
          <w:numId w:val="14"/>
        </w:numPr>
        <w:jc w:val="both"/>
      </w:pPr>
      <w:r>
        <w:t>participovať na živote v zariadení,</w:t>
      </w:r>
    </w:p>
    <w:p w:rsidR="00566DD8" w:rsidRDefault="00566DD8" w:rsidP="00566DD8">
      <w:pPr>
        <w:pStyle w:val="Odsekzoznamu"/>
        <w:numPr>
          <w:ilvl w:val="0"/>
          <w:numId w:val="14"/>
        </w:numPr>
        <w:jc w:val="both"/>
      </w:pPr>
      <w:r>
        <w:t>rozvíjať komunikačné zručnosti,</w:t>
      </w:r>
    </w:p>
    <w:p w:rsidR="00566DD8" w:rsidRDefault="00566DD8" w:rsidP="00566DD8">
      <w:pPr>
        <w:pStyle w:val="Odsekzoznamu"/>
        <w:numPr>
          <w:ilvl w:val="0"/>
          <w:numId w:val="14"/>
        </w:numPr>
        <w:jc w:val="both"/>
      </w:pPr>
      <w:r>
        <w:t>osvojiť si informácie o princípoch aktívneho občianstva,</w:t>
      </w:r>
    </w:p>
    <w:p w:rsidR="00566DD8" w:rsidRDefault="00566DD8" w:rsidP="00566DD8">
      <w:pPr>
        <w:pStyle w:val="Odsekzoznamu"/>
        <w:numPr>
          <w:ilvl w:val="0"/>
          <w:numId w:val="14"/>
        </w:numPr>
        <w:jc w:val="both"/>
      </w:pPr>
      <w:r>
        <w:t>rozvíjať schopnosti tvoriť kvalitné medziľudské vzťahy,</w:t>
      </w:r>
    </w:p>
    <w:p w:rsidR="006A696E" w:rsidRDefault="006A696E" w:rsidP="00566DD8">
      <w:pPr>
        <w:pStyle w:val="Odsekzoznamu"/>
        <w:numPr>
          <w:ilvl w:val="0"/>
          <w:numId w:val="14"/>
        </w:numPr>
        <w:jc w:val="both"/>
      </w:pPr>
      <w:r>
        <w:t>uviesť na príkladoch zo života ako človek vníma, prežíva a poznáva skutočnosť, seba a druhých ľudí a čo vplýva na jeho vnímanie a</w:t>
      </w:r>
      <w:r w:rsidR="00566DD8">
        <w:t> </w:t>
      </w:r>
      <w:r>
        <w:t>poznávanie</w:t>
      </w:r>
      <w:r w:rsidR="00566DD8">
        <w:t>,</w:t>
      </w:r>
    </w:p>
    <w:p w:rsidR="006A696E" w:rsidRDefault="006A696E" w:rsidP="00566DD8">
      <w:pPr>
        <w:pStyle w:val="Odsekzoznamu"/>
        <w:numPr>
          <w:ilvl w:val="0"/>
          <w:numId w:val="14"/>
        </w:numPr>
        <w:jc w:val="both"/>
      </w:pPr>
      <w:r>
        <w:t>pozn</w:t>
      </w:r>
      <w:r w:rsidR="00716854">
        <w:t>ať</w:t>
      </w:r>
      <w:r>
        <w:t xml:space="preserve"> a uplatn</w:t>
      </w:r>
      <w:r w:rsidR="00716854">
        <w:t>iť</w:t>
      </w:r>
      <w:r>
        <w:t xml:space="preserve"> zásady duševnej hygieny</w:t>
      </w:r>
      <w:r w:rsidR="00566DD8">
        <w:t>,</w:t>
      </w:r>
    </w:p>
    <w:p w:rsidR="006A696E" w:rsidRDefault="006A696E" w:rsidP="00566DD8">
      <w:pPr>
        <w:pStyle w:val="Odsekzoznamu"/>
        <w:numPr>
          <w:ilvl w:val="0"/>
          <w:numId w:val="14"/>
        </w:numPr>
        <w:jc w:val="both"/>
      </w:pPr>
      <w:r>
        <w:t>vysvetl</w:t>
      </w:r>
      <w:r w:rsidR="00716854">
        <w:t>iť</w:t>
      </w:r>
      <w:r>
        <w:t xml:space="preserve"> príčiny a dôsledky stresu na vybranej situácii zo života</w:t>
      </w:r>
      <w:r w:rsidR="00566DD8">
        <w:t>,</w:t>
      </w:r>
    </w:p>
    <w:p w:rsidR="006A696E" w:rsidRDefault="006A696E" w:rsidP="00566DD8">
      <w:pPr>
        <w:pStyle w:val="Odsekzoznamu"/>
        <w:numPr>
          <w:ilvl w:val="0"/>
          <w:numId w:val="14"/>
        </w:numPr>
        <w:jc w:val="both"/>
      </w:pPr>
      <w:r>
        <w:t>uv</w:t>
      </w:r>
      <w:r w:rsidR="00716854">
        <w:t>iesť</w:t>
      </w:r>
      <w:r>
        <w:t xml:space="preserve"> na príkladoch zo života vhodné spôsoby vyrovnávania sa s náročnými životnými situáciami</w:t>
      </w:r>
      <w:r w:rsidR="00566DD8">
        <w:t>,</w:t>
      </w:r>
    </w:p>
    <w:p w:rsidR="00716854" w:rsidRDefault="00716854" w:rsidP="00566DD8">
      <w:pPr>
        <w:pStyle w:val="Odsekzoznamu"/>
        <w:numPr>
          <w:ilvl w:val="0"/>
          <w:numId w:val="14"/>
        </w:numPr>
        <w:jc w:val="both"/>
      </w:pPr>
      <w:r>
        <w:lastRenderedPageBreak/>
        <w:t>poznať svoje vlastné city a</w:t>
      </w:r>
      <w:r w:rsidR="00566DD8">
        <w:t> </w:t>
      </w:r>
      <w:r>
        <w:t>pocity</w:t>
      </w:r>
      <w:r w:rsidR="00566DD8">
        <w:t>,</w:t>
      </w:r>
    </w:p>
    <w:p w:rsidR="00716854" w:rsidRDefault="00566DD8" w:rsidP="00566DD8">
      <w:pPr>
        <w:pStyle w:val="Odsekzoznamu"/>
        <w:numPr>
          <w:ilvl w:val="0"/>
          <w:numId w:val="14"/>
        </w:numPr>
        <w:jc w:val="both"/>
      </w:pPr>
      <w:r>
        <w:t>r</w:t>
      </w:r>
      <w:r w:rsidR="00716854">
        <w:t>ozvážne reagovať na vonkajšie podnety s primeranou rovnováhou emocionálnej a racionálnej zložky konania</w:t>
      </w:r>
      <w:r>
        <w:t>,</w:t>
      </w:r>
    </w:p>
    <w:p w:rsidR="00716854" w:rsidRDefault="00716854" w:rsidP="00566DD8">
      <w:pPr>
        <w:pStyle w:val="Odsekzoznamu"/>
        <w:numPr>
          <w:ilvl w:val="0"/>
          <w:numId w:val="14"/>
        </w:numPr>
        <w:jc w:val="both"/>
      </w:pPr>
      <w:r>
        <w:t>prijať kritiku svojich nedostatkov a konštruktívne ju využiť vo svojej ďalšej práci a</w:t>
      </w:r>
      <w:r w:rsidR="00566DD8">
        <w:t> </w:t>
      </w:r>
      <w:r>
        <w:t>správaní</w:t>
      </w:r>
      <w:r w:rsidR="00566DD8">
        <w:t>,</w:t>
      </w:r>
    </w:p>
    <w:p w:rsidR="00716854" w:rsidRDefault="00716854" w:rsidP="00566DD8">
      <w:pPr>
        <w:pStyle w:val="Odsekzoznamu"/>
        <w:numPr>
          <w:ilvl w:val="0"/>
          <w:numId w:val="14"/>
        </w:numPr>
        <w:jc w:val="both"/>
      </w:pPr>
      <w:r>
        <w:t>osvojiť si veku primerané postoje a vzťah k opačnému pohlaviu, v súlade s morálnymi hodnotami</w:t>
      </w:r>
      <w:r w:rsidR="00566DD8">
        <w:t>,</w:t>
      </w:r>
    </w:p>
    <w:p w:rsidR="00716854" w:rsidRDefault="00716854" w:rsidP="00566DD8">
      <w:pPr>
        <w:pStyle w:val="Odsekzoznamu"/>
        <w:numPr>
          <w:ilvl w:val="0"/>
          <w:numId w:val="14"/>
        </w:numPr>
        <w:jc w:val="both"/>
      </w:pPr>
      <w:r>
        <w:t>je schopný prijateľným spôsobom vyrovnať sa s vlastným neúspechom</w:t>
      </w:r>
      <w:r w:rsidR="00566DD8">
        <w:t>,</w:t>
      </w:r>
    </w:p>
    <w:p w:rsidR="00716854" w:rsidRDefault="00716854" w:rsidP="00566DD8">
      <w:pPr>
        <w:pStyle w:val="Odsekzoznamu"/>
        <w:numPr>
          <w:ilvl w:val="0"/>
          <w:numId w:val="14"/>
        </w:numPr>
        <w:jc w:val="both"/>
      </w:pPr>
      <w:r>
        <w:t>je schopný pochopiť a vcítiť sa do situácie a konania iných</w:t>
      </w:r>
      <w:r w:rsidR="00566DD8">
        <w:t>.</w:t>
      </w:r>
    </w:p>
    <w:p w:rsidR="00716854" w:rsidRDefault="00716854" w:rsidP="00566DD8">
      <w:pPr>
        <w:jc w:val="both"/>
      </w:pPr>
    </w:p>
    <w:p w:rsidR="00716854" w:rsidRPr="00893F0D" w:rsidRDefault="00716854" w:rsidP="00566DD8">
      <w:pPr>
        <w:jc w:val="both"/>
        <w:rPr>
          <w:b/>
          <w:u w:val="single"/>
        </w:rPr>
      </w:pPr>
      <w:r w:rsidRPr="00893F0D">
        <w:rPr>
          <w:b/>
          <w:u w:val="single"/>
        </w:rPr>
        <w:t xml:space="preserve">Mravná výchova </w:t>
      </w:r>
      <w:r w:rsidR="00566DD8" w:rsidRPr="00893F0D">
        <w:rPr>
          <w:b/>
          <w:u w:val="single"/>
        </w:rPr>
        <w:t>a výchova k hodnotám</w:t>
      </w:r>
    </w:p>
    <w:p w:rsidR="00566DD8" w:rsidRDefault="00566DD8" w:rsidP="00566DD8">
      <w:pPr>
        <w:jc w:val="both"/>
      </w:pPr>
      <w:r>
        <w:t>Cieľové zameranie výchovnej oblasti:</w:t>
      </w:r>
    </w:p>
    <w:p w:rsidR="00566DD8" w:rsidRDefault="00566DD8" w:rsidP="00893F0D">
      <w:pPr>
        <w:pStyle w:val="Odsekzoznamu"/>
        <w:numPr>
          <w:ilvl w:val="0"/>
          <w:numId w:val="17"/>
        </w:numPr>
        <w:jc w:val="both"/>
      </w:pPr>
      <w:r>
        <w:t>orientovať sa vo všeľudských hodnotách</w:t>
      </w:r>
      <w:r w:rsidR="00893F0D">
        <w:t>,</w:t>
      </w:r>
    </w:p>
    <w:p w:rsidR="00893F0D" w:rsidRDefault="00893F0D" w:rsidP="00893F0D">
      <w:pPr>
        <w:pStyle w:val="Odsekzoznamu"/>
        <w:numPr>
          <w:ilvl w:val="0"/>
          <w:numId w:val="17"/>
        </w:numPr>
        <w:jc w:val="both"/>
      </w:pPr>
      <w:r>
        <w:t>pochopiť význam pozitívnych hodnôt ako sú zodpovednosť, spolupráca, tolerancia a ďalšie, pochopiť význam pozitívnych hodnôt,</w:t>
      </w:r>
    </w:p>
    <w:p w:rsidR="00893F0D" w:rsidRDefault="00893F0D" w:rsidP="00893F0D">
      <w:pPr>
        <w:pStyle w:val="Odsekzoznamu"/>
        <w:numPr>
          <w:ilvl w:val="0"/>
          <w:numId w:val="17"/>
        </w:numPr>
        <w:jc w:val="both"/>
      </w:pPr>
      <w:r>
        <w:t xml:space="preserve">vedieť prevziať zodpovednosť za svoje správanie, zvnútornenie mravných noriem, </w:t>
      </w:r>
    </w:p>
    <w:p w:rsidR="00893F0D" w:rsidRDefault="00893F0D" w:rsidP="00893F0D">
      <w:pPr>
        <w:pStyle w:val="Odsekzoznamu"/>
        <w:numPr>
          <w:ilvl w:val="0"/>
          <w:numId w:val="17"/>
        </w:numPr>
        <w:jc w:val="both"/>
      </w:pPr>
      <w:r>
        <w:t xml:space="preserve">rozvíjať zručnosti sebauvedomenia, sebahodnotenia, </w:t>
      </w:r>
      <w:proofErr w:type="spellStart"/>
      <w:r>
        <w:t>sebariadenia</w:t>
      </w:r>
      <w:proofErr w:type="spellEnd"/>
      <w:r>
        <w:t xml:space="preserve">, </w:t>
      </w:r>
      <w:proofErr w:type="spellStart"/>
      <w:r>
        <w:t>sebamotivácie</w:t>
      </w:r>
      <w:proofErr w:type="spellEnd"/>
      <w:r>
        <w:t xml:space="preserve"> a empatie,</w:t>
      </w:r>
    </w:p>
    <w:p w:rsidR="00893F0D" w:rsidRDefault="00893F0D" w:rsidP="00893F0D">
      <w:pPr>
        <w:pStyle w:val="Odsekzoznamu"/>
        <w:numPr>
          <w:ilvl w:val="0"/>
          <w:numId w:val="17"/>
        </w:numPr>
        <w:jc w:val="both"/>
      </w:pPr>
      <w:r>
        <w:t>pomenovať svoje silné a slabé stránky,</w:t>
      </w:r>
    </w:p>
    <w:p w:rsidR="00893F0D" w:rsidRDefault="00893F0D" w:rsidP="00893F0D">
      <w:pPr>
        <w:pStyle w:val="Odsekzoznamu"/>
        <w:numPr>
          <w:ilvl w:val="0"/>
          <w:numId w:val="17"/>
        </w:numPr>
        <w:jc w:val="both"/>
      </w:pPr>
      <w:r>
        <w:t>prejavovať úctu k rodičom, starším a spolubývajúcim,</w:t>
      </w:r>
    </w:p>
    <w:p w:rsidR="00893F0D" w:rsidRDefault="00893F0D" w:rsidP="00893F0D">
      <w:pPr>
        <w:pStyle w:val="Odsekzoznamu"/>
        <w:numPr>
          <w:ilvl w:val="0"/>
          <w:numId w:val="17"/>
        </w:numPr>
        <w:jc w:val="both"/>
      </w:pPr>
      <w:r>
        <w:t>pochopiť význam dodržiavania ľudských práv a základných slobôd,</w:t>
      </w:r>
    </w:p>
    <w:p w:rsidR="00893F0D" w:rsidRDefault="00893F0D" w:rsidP="00893F0D">
      <w:pPr>
        <w:pStyle w:val="Odsekzoznamu"/>
        <w:numPr>
          <w:ilvl w:val="0"/>
          <w:numId w:val="17"/>
        </w:numPr>
        <w:jc w:val="both"/>
      </w:pPr>
      <w:r>
        <w:t>rozvíjať právne vedomie,</w:t>
      </w:r>
    </w:p>
    <w:p w:rsidR="00893F0D" w:rsidRDefault="00893F0D" w:rsidP="00893F0D">
      <w:pPr>
        <w:pStyle w:val="Odsekzoznamu"/>
        <w:numPr>
          <w:ilvl w:val="0"/>
          <w:numId w:val="17"/>
        </w:numPr>
        <w:jc w:val="both"/>
      </w:pPr>
      <w:r>
        <w:t>vytvoriť spoločensky prijateľné ašpirácie v osobnom a spoločenskom živote, zdravý životný optimizmus,</w:t>
      </w:r>
    </w:p>
    <w:p w:rsidR="00566DD8" w:rsidRDefault="00893F0D" w:rsidP="00893F0D">
      <w:pPr>
        <w:pStyle w:val="Odsekzoznamu"/>
        <w:numPr>
          <w:ilvl w:val="0"/>
          <w:numId w:val="17"/>
        </w:numPr>
        <w:jc w:val="both"/>
      </w:pPr>
      <w:r>
        <w:t>rozvíjať osobnosť, emocionálnu inteligenciu a zrelosť,</w:t>
      </w:r>
    </w:p>
    <w:p w:rsidR="00716854" w:rsidRDefault="00893F0D" w:rsidP="00893F0D">
      <w:pPr>
        <w:pStyle w:val="Odsekzoznamu"/>
        <w:numPr>
          <w:ilvl w:val="0"/>
          <w:numId w:val="17"/>
        </w:numPr>
        <w:jc w:val="both"/>
      </w:pPr>
      <w:r>
        <w:t>n</w:t>
      </w:r>
      <w:r w:rsidR="00716854">
        <w:t>ázory a postoje mať utvorené v súlade s mravnými princípmi, vedieť rozlíšiť dobro od zla</w:t>
      </w:r>
      <w:r>
        <w:t>,</w:t>
      </w:r>
    </w:p>
    <w:p w:rsidR="00893F0D" w:rsidRDefault="00893F0D" w:rsidP="00893F0D">
      <w:pPr>
        <w:pStyle w:val="Odsekzoznamu"/>
        <w:numPr>
          <w:ilvl w:val="0"/>
          <w:numId w:val="17"/>
        </w:numPr>
        <w:jc w:val="both"/>
      </w:pPr>
      <w:r>
        <w:t>v</w:t>
      </w:r>
      <w:r w:rsidR="00716854">
        <w:t>edieť formulovať, vyjadriť názor, prejaviť postoj v súlade s platnými spoločenskými normami</w:t>
      </w:r>
      <w:r>
        <w:t>,</w:t>
      </w:r>
    </w:p>
    <w:p w:rsidR="00716854" w:rsidRDefault="00893F0D" w:rsidP="00893F0D">
      <w:pPr>
        <w:pStyle w:val="Odsekzoznamu"/>
        <w:numPr>
          <w:ilvl w:val="0"/>
          <w:numId w:val="17"/>
        </w:numPr>
        <w:jc w:val="both"/>
      </w:pPr>
      <w:r>
        <w:t>b</w:t>
      </w:r>
      <w:r w:rsidR="00716854">
        <w:t>yť tolerantný k odlišným názorom, spôsobom správania, životným hodnotám a životným cieľom iných ľudí</w:t>
      </w:r>
      <w:r>
        <w:t>,</w:t>
      </w:r>
    </w:p>
    <w:p w:rsidR="00716854" w:rsidRDefault="00893F0D" w:rsidP="00893F0D">
      <w:pPr>
        <w:pStyle w:val="Odsekzoznamu"/>
        <w:numPr>
          <w:ilvl w:val="0"/>
          <w:numId w:val="17"/>
        </w:numPr>
        <w:jc w:val="both"/>
      </w:pPr>
      <w:r>
        <w:lastRenderedPageBreak/>
        <w:t>b</w:t>
      </w:r>
      <w:r w:rsidR="00716854">
        <w:t>yť schopný primerane a reálne hodnotiť svoje výkony a správanie</w:t>
      </w:r>
    </w:p>
    <w:p w:rsidR="00716854" w:rsidRDefault="00893F0D" w:rsidP="00893F0D">
      <w:pPr>
        <w:pStyle w:val="Odsekzoznamu"/>
        <w:numPr>
          <w:ilvl w:val="0"/>
          <w:numId w:val="17"/>
        </w:numPr>
        <w:jc w:val="both"/>
      </w:pPr>
      <w:r>
        <w:t>r</w:t>
      </w:r>
      <w:r w:rsidR="00716854">
        <w:t>ešpektovať morálne normy a</w:t>
      </w:r>
      <w:r>
        <w:t> </w:t>
      </w:r>
      <w:r w:rsidR="00716854">
        <w:t>princípy</w:t>
      </w:r>
      <w:r>
        <w:t xml:space="preserve">, </w:t>
      </w:r>
    </w:p>
    <w:p w:rsidR="00716854" w:rsidRDefault="00893F0D" w:rsidP="00893F0D">
      <w:pPr>
        <w:pStyle w:val="Odsekzoznamu"/>
        <w:numPr>
          <w:ilvl w:val="0"/>
          <w:numId w:val="17"/>
        </w:numPr>
        <w:jc w:val="both"/>
      </w:pPr>
      <w:r>
        <w:t>r</w:t>
      </w:r>
      <w:r w:rsidR="00716854">
        <w:t>ešpektovať autority, pozitívne reagovať na požiadavky autorít</w:t>
      </w:r>
      <w:r>
        <w:t>,</w:t>
      </w:r>
    </w:p>
    <w:p w:rsidR="00716854" w:rsidRDefault="00893F0D" w:rsidP="00893F0D">
      <w:pPr>
        <w:pStyle w:val="Odsekzoznamu"/>
        <w:numPr>
          <w:ilvl w:val="0"/>
          <w:numId w:val="17"/>
        </w:numPr>
        <w:jc w:val="both"/>
      </w:pPr>
      <w:r>
        <w:t>b</w:t>
      </w:r>
      <w:r w:rsidR="00716854">
        <w:t>yť otvorený k nadväzovaniu relatívne stabilných sociálnych vzťahov s rovesníkmi, zapájať sa do bežných sociálnych aktivít</w:t>
      </w:r>
      <w:r>
        <w:t>,</w:t>
      </w:r>
    </w:p>
    <w:p w:rsidR="00716854" w:rsidRDefault="00893F0D" w:rsidP="00893F0D">
      <w:pPr>
        <w:pStyle w:val="Odsekzoznamu"/>
        <w:numPr>
          <w:ilvl w:val="0"/>
          <w:numId w:val="17"/>
        </w:numPr>
        <w:jc w:val="both"/>
      </w:pPr>
      <w:r>
        <w:t>p</w:t>
      </w:r>
      <w:r w:rsidR="00716854">
        <w:t>rejavovať prosociálne správanie vo vzťahu k ľuďom vo svojom okolí, byť ochotný poskytnúť pomoc, schopný vzdať sa vlastného prospechu v prospech iných</w:t>
      </w:r>
      <w:r>
        <w:t>,</w:t>
      </w:r>
    </w:p>
    <w:p w:rsidR="00716854" w:rsidRDefault="00893F0D" w:rsidP="00893F0D">
      <w:pPr>
        <w:pStyle w:val="Odsekzoznamu"/>
        <w:numPr>
          <w:ilvl w:val="0"/>
          <w:numId w:val="17"/>
        </w:numPr>
        <w:jc w:val="both"/>
      </w:pPr>
      <w:r>
        <w:t>m</w:t>
      </w:r>
      <w:r w:rsidR="00716854">
        <w:t>ať osvojené spoločensky prijateľné hodnoty vo vzťahu k životným cieľom, rodine, spoločnosti, materiálnym a kultúrnym hodnotám</w:t>
      </w:r>
      <w:r>
        <w:t>,</w:t>
      </w:r>
    </w:p>
    <w:p w:rsidR="00716854" w:rsidRDefault="00893F0D" w:rsidP="00893F0D">
      <w:pPr>
        <w:pStyle w:val="Odsekzoznamu"/>
        <w:numPr>
          <w:ilvl w:val="0"/>
          <w:numId w:val="17"/>
        </w:numPr>
        <w:jc w:val="both"/>
      </w:pPr>
      <w:r>
        <w:t>b</w:t>
      </w:r>
      <w:r w:rsidR="00716854">
        <w:t>yť schopný adekvátne sa prispôsobovať zmenám v rôznych životných situáciách</w:t>
      </w:r>
      <w:r>
        <w:t>,</w:t>
      </w:r>
    </w:p>
    <w:p w:rsidR="00716854" w:rsidRDefault="00893F0D" w:rsidP="00893F0D">
      <w:pPr>
        <w:pStyle w:val="Odsekzoznamu"/>
        <w:numPr>
          <w:ilvl w:val="0"/>
          <w:numId w:val="17"/>
        </w:numPr>
        <w:jc w:val="both"/>
      </w:pPr>
      <w:r>
        <w:t>n</w:t>
      </w:r>
      <w:r w:rsidR="00716854">
        <w:t>adobudnúť primeranú úroveň sebadôvery, dokázať si veriť pri riešení problémov, plnení cieľov</w:t>
      </w:r>
    </w:p>
    <w:p w:rsidR="00716854" w:rsidRDefault="00893F0D" w:rsidP="00893F0D">
      <w:pPr>
        <w:pStyle w:val="Odsekzoznamu"/>
        <w:numPr>
          <w:ilvl w:val="0"/>
          <w:numId w:val="17"/>
        </w:numPr>
        <w:jc w:val="both"/>
      </w:pPr>
      <w:r>
        <w:t>p</w:t>
      </w:r>
      <w:r w:rsidR="00716854">
        <w:t>rejavovať snahu o pozitívnu zmenu vo svojom správaní</w:t>
      </w:r>
      <w:r>
        <w:t>,</w:t>
      </w:r>
    </w:p>
    <w:p w:rsidR="00716854" w:rsidRDefault="00893F0D" w:rsidP="00893F0D">
      <w:pPr>
        <w:pStyle w:val="Odsekzoznamu"/>
        <w:numPr>
          <w:ilvl w:val="0"/>
          <w:numId w:val="17"/>
        </w:numPr>
        <w:jc w:val="both"/>
      </w:pPr>
      <w:r>
        <w:t>r</w:t>
      </w:r>
      <w:r w:rsidR="00716854">
        <w:t>egulovať, prispôsobiť svoje správanie na základe vonkajších podnetov a</w:t>
      </w:r>
      <w:r>
        <w:t> </w:t>
      </w:r>
      <w:r w:rsidR="00716854">
        <w:t>usmernení</w:t>
      </w:r>
      <w:r>
        <w:t>,</w:t>
      </w:r>
    </w:p>
    <w:p w:rsidR="00716854" w:rsidRDefault="00893F0D" w:rsidP="00893F0D">
      <w:pPr>
        <w:pStyle w:val="Odsekzoznamu"/>
        <w:numPr>
          <w:ilvl w:val="0"/>
          <w:numId w:val="17"/>
        </w:numPr>
        <w:jc w:val="both"/>
      </w:pPr>
      <w:r>
        <w:t>v</w:t>
      </w:r>
      <w:r w:rsidR="00716854">
        <w:t>edieť primeraným spôsobom ovládať agresívne tendencie vo svojom správaní</w:t>
      </w:r>
      <w:r>
        <w:t>,</w:t>
      </w:r>
    </w:p>
    <w:p w:rsidR="00716854" w:rsidRDefault="00893F0D" w:rsidP="00893F0D">
      <w:pPr>
        <w:pStyle w:val="Odsekzoznamu"/>
        <w:numPr>
          <w:ilvl w:val="0"/>
          <w:numId w:val="17"/>
        </w:numPr>
        <w:jc w:val="both"/>
      </w:pPr>
      <w:r>
        <w:t>u</w:t>
      </w:r>
      <w:r w:rsidR="00716854">
        <w:t>vedomiť si dôsledky chýb a omylov vo svojom správaní a vedieť ich pozitívne využiť pre svoje budúce správanie</w:t>
      </w:r>
      <w:r>
        <w:t>,</w:t>
      </w:r>
    </w:p>
    <w:p w:rsidR="00556B32" w:rsidRDefault="00893F0D" w:rsidP="00893F0D">
      <w:pPr>
        <w:pStyle w:val="Odsekzoznamu"/>
        <w:numPr>
          <w:ilvl w:val="0"/>
          <w:numId w:val="17"/>
        </w:numPr>
        <w:jc w:val="both"/>
      </w:pPr>
      <w:r>
        <w:t>u</w:t>
      </w:r>
      <w:r w:rsidR="00716854">
        <w:t>vedomiť si situačný problém, vedieť ho pomenovať a rozvážne pristupovať k jeho riešeniu a k prekonávaniu prekážok</w:t>
      </w:r>
      <w:r>
        <w:t>.</w:t>
      </w:r>
    </w:p>
    <w:p w:rsidR="00556B32" w:rsidRDefault="00556B32" w:rsidP="00566DD8">
      <w:pPr>
        <w:jc w:val="both"/>
      </w:pPr>
    </w:p>
    <w:p w:rsidR="00556B32" w:rsidRPr="008A4DAF" w:rsidRDefault="00556B32" w:rsidP="00566DD8">
      <w:pPr>
        <w:jc w:val="both"/>
        <w:rPr>
          <w:b/>
          <w:u w:val="single"/>
        </w:rPr>
      </w:pPr>
      <w:r w:rsidRPr="008A4DAF">
        <w:rPr>
          <w:b/>
          <w:u w:val="single"/>
        </w:rPr>
        <w:t>Pracovná výchova</w:t>
      </w:r>
    </w:p>
    <w:p w:rsidR="008A4DAF" w:rsidRDefault="008A4DAF" w:rsidP="00566DD8">
      <w:pPr>
        <w:jc w:val="both"/>
      </w:pPr>
      <w:r>
        <w:t>Cieľové zameranie výchovnej oblasti:</w:t>
      </w:r>
    </w:p>
    <w:p w:rsidR="00556B32" w:rsidRDefault="008A4DAF" w:rsidP="008A4DAF">
      <w:pPr>
        <w:pStyle w:val="Odsekzoznamu"/>
        <w:numPr>
          <w:ilvl w:val="0"/>
          <w:numId w:val="18"/>
        </w:numPr>
        <w:jc w:val="both"/>
      </w:pPr>
      <w:r>
        <w:t>b</w:t>
      </w:r>
      <w:r w:rsidR="00556B32">
        <w:t>yť samostatný pri plnení úloh v mimoškolských aktivitách</w:t>
      </w:r>
      <w:r>
        <w:t>,</w:t>
      </w:r>
    </w:p>
    <w:p w:rsidR="00556B32" w:rsidRDefault="008A4DAF" w:rsidP="008A4DAF">
      <w:pPr>
        <w:pStyle w:val="Odsekzoznamu"/>
        <w:numPr>
          <w:ilvl w:val="0"/>
          <w:numId w:val="18"/>
        </w:numPr>
        <w:jc w:val="both"/>
      </w:pPr>
      <w:r>
        <w:t>b</w:t>
      </w:r>
      <w:r w:rsidR="00556B32">
        <w:t>yť vytrvalý pri plnení úloh počas mimoškolských aktivít, byť schopný dokončiť začaté úlohy a</w:t>
      </w:r>
      <w:r>
        <w:t> </w:t>
      </w:r>
      <w:r w:rsidR="00556B32">
        <w:t>činnosti</w:t>
      </w:r>
      <w:r>
        <w:t>,</w:t>
      </w:r>
    </w:p>
    <w:p w:rsidR="008A4DAF" w:rsidRDefault="008A4DAF" w:rsidP="008A4DAF">
      <w:pPr>
        <w:pStyle w:val="Odsekzoznamu"/>
        <w:numPr>
          <w:ilvl w:val="0"/>
          <w:numId w:val="18"/>
        </w:numPr>
        <w:jc w:val="both"/>
      </w:pPr>
      <w:r>
        <w:t>aplikovať pracovné vedomosti, zručnosti, schopnosti a návyky v každodennom živote,</w:t>
      </w:r>
    </w:p>
    <w:p w:rsidR="008A4DAF" w:rsidRDefault="008A4DAF" w:rsidP="008A4DAF">
      <w:pPr>
        <w:pStyle w:val="Odsekzoznamu"/>
        <w:numPr>
          <w:ilvl w:val="0"/>
          <w:numId w:val="18"/>
        </w:numPr>
        <w:jc w:val="both"/>
      </w:pPr>
      <w:r>
        <w:t>osvojiť si pracovné vedomosti, zručnosti, schopnosti, návyky,</w:t>
      </w:r>
    </w:p>
    <w:p w:rsidR="008A4DAF" w:rsidRDefault="008A4DAF" w:rsidP="008A4DAF">
      <w:pPr>
        <w:pStyle w:val="Odsekzoznamu"/>
        <w:numPr>
          <w:ilvl w:val="0"/>
          <w:numId w:val="18"/>
        </w:numPr>
        <w:jc w:val="both"/>
      </w:pPr>
      <w:r>
        <w:t>pochopiť význam pracovnej morálky a disciplíny v pracovnom kolektíve,</w:t>
      </w:r>
    </w:p>
    <w:p w:rsidR="008A4DAF" w:rsidRDefault="008A4DAF" w:rsidP="008A4DAF">
      <w:pPr>
        <w:pStyle w:val="Odsekzoznamu"/>
        <w:numPr>
          <w:ilvl w:val="0"/>
          <w:numId w:val="18"/>
        </w:numPr>
        <w:jc w:val="both"/>
      </w:pPr>
      <w:r>
        <w:lastRenderedPageBreak/>
        <w:t>vedieť pracovať v kolektíve,</w:t>
      </w:r>
    </w:p>
    <w:p w:rsidR="008A4DAF" w:rsidRDefault="008A4DAF" w:rsidP="008A4DAF">
      <w:pPr>
        <w:pStyle w:val="Odsekzoznamu"/>
        <w:numPr>
          <w:ilvl w:val="0"/>
          <w:numId w:val="18"/>
        </w:numPr>
        <w:jc w:val="both"/>
      </w:pPr>
      <w:r>
        <w:t>chápať význam osobnej zodpovednosti za vykonanú prácu,</w:t>
      </w:r>
    </w:p>
    <w:p w:rsidR="008A4DAF" w:rsidRDefault="008A4DAF" w:rsidP="008A4DAF">
      <w:pPr>
        <w:pStyle w:val="Odsekzoznamu"/>
        <w:numPr>
          <w:ilvl w:val="0"/>
          <w:numId w:val="18"/>
        </w:numPr>
        <w:jc w:val="both"/>
      </w:pPr>
      <w:r>
        <w:t>získavať zručnosti potrebné pre praktický život,</w:t>
      </w:r>
    </w:p>
    <w:p w:rsidR="008A4DAF" w:rsidRDefault="008A4DAF" w:rsidP="008A4DAF">
      <w:pPr>
        <w:pStyle w:val="Odsekzoznamu"/>
        <w:numPr>
          <w:ilvl w:val="0"/>
          <w:numId w:val="18"/>
        </w:numPr>
        <w:jc w:val="both"/>
      </w:pPr>
      <w:r>
        <w:t xml:space="preserve">získavať informácie o alternatívnych pracovných zručnostiach ako je tvorba projektov, dobrovoľníctvo, </w:t>
      </w:r>
      <w:proofErr w:type="spellStart"/>
      <w:r>
        <w:t>streetwork</w:t>
      </w:r>
      <w:proofErr w:type="spellEnd"/>
      <w:r>
        <w:t>,</w:t>
      </w:r>
    </w:p>
    <w:p w:rsidR="00556B32" w:rsidRDefault="008A4DAF" w:rsidP="008A4DAF">
      <w:pPr>
        <w:pStyle w:val="Odsekzoznamu"/>
        <w:numPr>
          <w:ilvl w:val="0"/>
          <w:numId w:val="18"/>
        </w:numPr>
        <w:jc w:val="both"/>
      </w:pPr>
      <w:r>
        <w:t>v</w:t>
      </w:r>
      <w:r w:rsidR="00556B32">
        <w:t>edieť si stanovovať ciele adekvátne schopnostiam a</w:t>
      </w:r>
      <w:r>
        <w:t> </w:t>
      </w:r>
      <w:r w:rsidR="00556B32">
        <w:t>situácii</w:t>
      </w:r>
      <w:r>
        <w:t>,</w:t>
      </w:r>
    </w:p>
    <w:p w:rsidR="00556B32" w:rsidRDefault="008A4DAF" w:rsidP="008A4DAF">
      <w:pPr>
        <w:pStyle w:val="Odsekzoznamu"/>
        <w:numPr>
          <w:ilvl w:val="0"/>
          <w:numId w:val="18"/>
        </w:numPr>
        <w:jc w:val="both"/>
      </w:pPr>
      <w:r>
        <w:t>b</w:t>
      </w:r>
      <w:r w:rsidR="00556B32">
        <w:t>yť schopný vytrvalo pracovať na dlhodobo stanovených cieľoch</w:t>
      </w:r>
      <w:r>
        <w:t>,</w:t>
      </w:r>
    </w:p>
    <w:p w:rsidR="00556B32" w:rsidRDefault="008A4DAF" w:rsidP="008A4DAF">
      <w:pPr>
        <w:pStyle w:val="Odsekzoznamu"/>
        <w:numPr>
          <w:ilvl w:val="0"/>
          <w:numId w:val="18"/>
        </w:numPr>
        <w:jc w:val="both"/>
      </w:pPr>
      <w:r>
        <w:t>d</w:t>
      </w:r>
      <w:r w:rsidR="00556B32">
        <w:t>održiavať stanovené pravidlá správania</w:t>
      </w:r>
      <w:r>
        <w:t>,</w:t>
      </w:r>
    </w:p>
    <w:p w:rsidR="00A3414B" w:rsidRDefault="008A4DAF" w:rsidP="008A4DAF">
      <w:pPr>
        <w:pStyle w:val="Odsekzoznamu"/>
        <w:numPr>
          <w:ilvl w:val="0"/>
          <w:numId w:val="18"/>
        </w:numPr>
        <w:jc w:val="both"/>
      </w:pPr>
      <w:r>
        <w:t>b</w:t>
      </w:r>
      <w:r w:rsidR="00556B32">
        <w:t>yť schopný sústredene a pozorne pracovať, udržať primeraný čas pozornosť</w:t>
      </w:r>
      <w:r>
        <w:t>.</w:t>
      </w:r>
    </w:p>
    <w:p w:rsidR="00A3414B" w:rsidRDefault="00A3414B" w:rsidP="00566DD8">
      <w:pPr>
        <w:jc w:val="both"/>
      </w:pPr>
    </w:p>
    <w:p w:rsidR="00A3414B" w:rsidRPr="00146F20" w:rsidRDefault="00A3414B" w:rsidP="00566DD8">
      <w:pPr>
        <w:jc w:val="both"/>
        <w:rPr>
          <w:b/>
          <w:u w:val="single"/>
        </w:rPr>
      </w:pPr>
      <w:r w:rsidRPr="00146F20">
        <w:rPr>
          <w:b/>
          <w:u w:val="single"/>
        </w:rPr>
        <w:t>Rozumová výchova</w:t>
      </w:r>
    </w:p>
    <w:p w:rsidR="00FC489B" w:rsidRDefault="00FC489B" w:rsidP="00566DD8">
      <w:pPr>
        <w:jc w:val="both"/>
      </w:pPr>
      <w:r>
        <w:t>Cieľové zameranie výchovnej oblasti:</w:t>
      </w:r>
    </w:p>
    <w:p w:rsidR="00146F20" w:rsidRDefault="00146F20" w:rsidP="00146F20">
      <w:pPr>
        <w:pStyle w:val="Odsekzoznamu"/>
        <w:numPr>
          <w:ilvl w:val="0"/>
          <w:numId w:val="20"/>
        </w:numPr>
        <w:jc w:val="both"/>
      </w:pPr>
      <w:r>
        <w:t>uvedomiť si potrebu celoživotného vzdelávania,</w:t>
      </w:r>
    </w:p>
    <w:p w:rsidR="00146F20" w:rsidRDefault="00146F20" w:rsidP="00146F20">
      <w:pPr>
        <w:pStyle w:val="Odsekzoznamu"/>
        <w:numPr>
          <w:ilvl w:val="0"/>
          <w:numId w:val="19"/>
        </w:numPr>
        <w:jc w:val="both"/>
      </w:pPr>
      <w:r>
        <w:t>vedieť vyhľadávať, hodnotiť, využívať informačné zdroje,</w:t>
      </w:r>
    </w:p>
    <w:p w:rsidR="00146F20" w:rsidRDefault="00146F20" w:rsidP="00146F20">
      <w:pPr>
        <w:pStyle w:val="Odsekzoznamu"/>
        <w:numPr>
          <w:ilvl w:val="0"/>
          <w:numId w:val="19"/>
        </w:numPr>
        <w:jc w:val="both"/>
      </w:pPr>
      <w:r>
        <w:t>pochopiť potrebu autonómnosti v príprave na vyučovanie,</w:t>
      </w:r>
    </w:p>
    <w:p w:rsidR="00146F20" w:rsidRDefault="00146F20" w:rsidP="00146F20">
      <w:pPr>
        <w:pStyle w:val="Odsekzoznamu"/>
        <w:numPr>
          <w:ilvl w:val="0"/>
          <w:numId w:val="19"/>
        </w:numPr>
        <w:jc w:val="both"/>
      </w:pPr>
      <w:r>
        <w:t>využívať efektívne spôsoby učenia sa,</w:t>
      </w:r>
    </w:p>
    <w:p w:rsidR="00146F20" w:rsidRDefault="00146F20" w:rsidP="00146F20">
      <w:pPr>
        <w:pStyle w:val="Odsekzoznamu"/>
        <w:numPr>
          <w:ilvl w:val="0"/>
          <w:numId w:val="19"/>
        </w:numPr>
        <w:jc w:val="both"/>
      </w:pPr>
      <w:r>
        <w:t>riešiť nové, neznáme úlohy a situácie,</w:t>
      </w:r>
    </w:p>
    <w:p w:rsidR="00146F20" w:rsidRDefault="00146F20" w:rsidP="00146F20">
      <w:pPr>
        <w:pStyle w:val="Odsekzoznamu"/>
        <w:numPr>
          <w:ilvl w:val="0"/>
          <w:numId w:val="19"/>
        </w:numPr>
        <w:jc w:val="both"/>
      </w:pPr>
      <w:r>
        <w:t>samostatne si vytyčovať osobné ciele,</w:t>
      </w:r>
    </w:p>
    <w:p w:rsidR="00EA21BC" w:rsidRDefault="00146F20" w:rsidP="00146F20">
      <w:pPr>
        <w:pStyle w:val="Odsekzoznamu"/>
        <w:numPr>
          <w:ilvl w:val="0"/>
          <w:numId w:val="19"/>
        </w:numPr>
        <w:jc w:val="both"/>
      </w:pPr>
      <w:r>
        <w:t>m</w:t>
      </w:r>
      <w:r w:rsidR="00EA21BC">
        <w:t>ať veku primerane rozvinutú záujmovú štruktúru</w:t>
      </w:r>
      <w:r>
        <w:t>, a</w:t>
      </w:r>
      <w:r w:rsidR="00EA21BC">
        <w:t>ktívne sa zapájať najmenej do jednej záujmovej činnosti so spoločensky prijateľným obsahom, spoločensky prijateľným spôsobom</w:t>
      </w:r>
      <w:r>
        <w:t>,</w:t>
      </w:r>
    </w:p>
    <w:p w:rsidR="00EA21BC" w:rsidRDefault="00146F20" w:rsidP="00146F20">
      <w:pPr>
        <w:pStyle w:val="Odsekzoznamu"/>
        <w:numPr>
          <w:ilvl w:val="0"/>
          <w:numId w:val="19"/>
        </w:numPr>
        <w:jc w:val="both"/>
      </w:pPr>
      <w:r>
        <w:t>m</w:t>
      </w:r>
      <w:r w:rsidR="00EA21BC">
        <w:t>ať veku primerané, reálne, spoločensky prijateľné ašpirácie (predstavy), ciele v osobnom živote, vo vzťahu k učeniu, k</w:t>
      </w:r>
      <w:r w:rsidR="00FC489B">
        <w:t xml:space="preserve"> </w:t>
      </w:r>
      <w:r w:rsidR="00EA21BC">
        <w:t>povolaniu, práci</w:t>
      </w:r>
      <w:r>
        <w:t>,</w:t>
      </w:r>
    </w:p>
    <w:p w:rsidR="00146F20" w:rsidRDefault="00146F20" w:rsidP="00146F20">
      <w:pPr>
        <w:pStyle w:val="Odsekzoznamu"/>
        <w:numPr>
          <w:ilvl w:val="0"/>
          <w:numId w:val="19"/>
        </w:numPr>
        <w:jc w:val="both"/>
      </w:pPr>
      <w:r>
        <w:t>z</w:t>
      </w:r>
      <w:r w:rsidR="00EA21BC">
        <w:t>apájať sa do mimo</w:t>
      </w:r>
      <w:r w:rsidR="003F57F3">
        <w:t xml:space="preserve"> </w:t>
      </w:r>
      <w:r w:rsidR="00EA21BC">
        <w:t>vyučovacích činností, aktivít voľného času, spolupracovať podľa požiadaviek, byť užitočným členom skupiny</w:t>
      </w:r>
      <w:r>
        <w:t>.</w:t>
      </w:r>
      <w:r w:rsidR="00EA21BC">
        <w:t xml:space="preserve"> </w:t>
      </w:r>
    </w:p>
    <w:p w:rsidR="00146F20" w:rsidRDefault="00146F20" w:rsidP="00566DD8">
      <w:pPr>
        <w:jc w:val="both"/>
      </w:pPr>
    </w:p>
    <w:p w:rsidR="00A26BCF" w:rsidRPr="00A26BCF" w:rsidRDefault="00A26BCF" w:rsidP="00566DD8">
      <w:pPr>
        <w:jc w:val="both"/>
        <w:rPr>
          <w:b/>
          <w:u w:val="single"/>
        </w:rPr>
      </w:pPr>
      <w:r w:rsidRPr="00A26BCF">
        <w:rPr>
          <w:b/>
          <w:u w:val="single"/>
        </w:rPr>
        <w:lastRenderedPageBreak/>
        <w:t>Estetická výchova</w:t>
      </w:r>
    </w:p>
    <w:p w:rsidR="00A26BCF" w:rsidRDefault="00A26BCF" w:rsidP="00566DD8">
      <w:pPr>
        <w:jc w:val="both"/>
      </w:pPr>
      <w:r>
        <w:t>Cieľové zameranie výchovnej oblasti:</w:t>
      </w:r>
    </w:p>
    <w:p w:rsidR="00A26BCF" w:rsidRDefault="00A26BCF" w:rsidP="00A26BCF">
      <w:pPr>
        <w:pStyle w:val="Odsekzoznamu"/>
        <w:numPr>
          <w:ilvl w:val="0"/>
          <w:numId w:val="21"/>
        </w:numPr>
        <w:jc w:val="both"/>
      </w:pPr>
      <w:r w:rsidRPr="00A26BCF">
        <w:t>prejavovať vzťah k estetickej úprave zovňajšku i svojho okolia,</w:t>
      </w:r>
    </w:p>
    <w:p w:rsidR="00A26BCF" w:rsidRDefault="00A26BCF" w:rsidP="00A26BCF">
      <w:pPr>
        <w:pStyle w:val="Odsekzoznamu"/>
        <w:numPr>
          <w:ilvl w:val="0"/>
          <w:numId w:val="21"/>
        </w:numPr>
        <w:jc w:val="both"/>
      </w:pPr>
      <w:r>
        <w:t>posilniť úctu ku kultúrny národným hodnotám,</w:t>
      </w:r>
    </w:p>
    <w:p w:rsidR="00A26BCF" w:rsidRDefault="00A26BCF" w:rsidP="00A26BCF">
      <w:pPr>
        <w:pStyle w:val="Odsekzoznamu"/>
        <w:numPr>
          <w:ilvl w:val="0"/>
          <w:numId w:val="21"/>
        </w:numPr>
        <w:jc w:val="both"/>
      </w:pPr>
      <w:r>
        <w:t>rozvíjať vzťah k umeniu,</w:t>
      </w:r>
    </w:p>
    <w:p w:rsidR="00A26BCF" w:rsidRDefault="00A26BCF" w:rsidP="00A26BCF">
      <w:pPr>
        <w:pStyle w:val="Odsekzoznamu"/>
        <w:numPr>
          <w:ilvl w:val="0"/>
          <w:numId w:val="21"/>
        </w:numPr>
        <w:jc w:val="both"/>
      </w:pPr>
      <w:r>
        <w:t>rozvíjať talent a umelecké schopnosti,</w:t>
      </w:r>
    </w:p>
    <w:p w:rsidR="00A26BCF" w:rsidRDefault="00A26BCF" w:rsidP="00A26BCF">
      <w:pPr>
        <w:pStyle w:val="Odsekzoznamu"/>
        <w:numPr>
          <w:ilvl w:val="0"/>
          <w:numId w:val="21"/>
        </w:numPr>
        <w:jc w:val="both"/>
      </w:pPr>
      <w:r>
        <w:t>rozvíjať tvorivé schopnosti a zručnosti,</w:t>
      </w:r>
    </w:p>
    <w:p w:rsidR="00A26BCF" w:rsidRDefault="00A26BCF" w:rsidP="00A26BCF">
      <w:pPr>
        <w:pStyle w:val="Odsekzoznamu"/>
        <w:numPr>
          <w:ilvl w:val="0"/>
          <w:numId w:val="21"/>
        </w:numPr>
        <w:jc w:val="both"/>
      </w:pPr>
      <w:r>
        <w:t>prejavovať záujem o všetky formy umenia,</w:t>
      </w:r>
    </w:p>
    <w:p w:rsidR="00A26BCF" w:rsidRDefault="00A26BCF" w:rsidP="00A26BCF">
      <w:pPr>
        <w:pStyle w:val="Odsekzoznamu"/>
        <w:numPr>
          <w:ilvl w:val="0"/>
          <w:numId w:val="21"/>
        </w:numPr>
        <w:jc w:val="both"/>
      </w:pPr>
      <w:r>
        <w:t>prejavovať vzťah k estetickej úprave prostredia,</w:t>
      </w:r>
    </w:p>
    <w:p w:rsidR="00A26BCF" w:rsidRDefault="00A26BCF" w:rsidP="00A26BCF">
      <w:pPr>
        <w:pStyle w:val="Odsekzoznamu"/>
        <w:numPr>
          <w:ilvl w:val="0"/>
          <w:numId w:val="21"/>
        </w:numPr>
        <w:jc w:val="both"/>
      </w:pPr>
      <w:r>
        <w:t>podieľať sa na tvorbe estetického prostredia,</w:t>
      </w:r>
    </w:p>
    <w:p w:rsidR="00A26BCF" w:rsidRDefault="00A26BCF" w:rsidP="00A26BCF">
      <w:pPr>
        <w:pStyle w:val="Odsekzoznamu"/>
        <w:numPr>
          <w:ilvl w:val="0"/>
          <w:numId w:val="21"/>
        </w:numPr>
        <w:jc w:val="both"/>
      </w:pPr>
      <w:r>
        <w:t>pochopiť význam tvorivého spôsobu života.</w:t>
      </w:r>
    </w:p>
    <w:p w:rsidR="00A26BCF" w:rsidRDefault="00A26BCF" w:rsidP="00566DD8">
      <w:pPr>
        <w:jc w:val="both"/>
      </w:pPr>
    </w:p>
    <w:p w:rsidR="00A26BCF" w:rsidRPr="00A26BCF" w:rsidRDefault="00A26BCF" w:rsidP="00A26BCF">
      <w:pPr>
        <w:jc w:val="both"/>
        <w:rPr>
          <w:b/>
          <w:u w:val="single"/>
        </w:rPr>
      </w:pPr>
      <w:r w:rsidRPr="00A26BCF">
        <w:rPr>
          <w:b/>
          <w:u w:val="single"/>
        </w:rPr>
        <w:t>Telesná výchova</w:t>
      </w:r>
    </w:p>
    <w:p w:rsidR="00A26BCF" w:rsidRDefault="00A26BCF" w:rsidP="00A26BCF">
      <w:pPr>
        <w:jc w:val="both"/>
      </w:pPr>
      <w:r>
        <w:t>Cieľové zameranie výchovnej oblasti:</w:t>
      </w:r>
    </w:p>
    <w:p w:rsidR="00A26BCF" w:rsidRDefault="00A26BCF" w:rsidP="00A26BCF">
      <w:pPr>
        <w:pStyle w:val="Odsekzoznamu"/>
        <w:numPr>
          <w:ilvl w:val="0"/>
          <w:numId w:val="22"/>
        </w:numPr>
        <w:jc w:val="both"/>
      </w:pPr>
      <w:r>
        <w:t xml:space="preserve">kultivovať hygienické návyky, </w:t>
      </w:r>
    </w:p>
    <w:p w:rsidR="00A26BCF" w:rsidRDefault="00A26BCF" w:rsidP="00A26BCF">
      <w:pPr>
        <w:pStyle w:val="Odsekzoznamu"/>
        <w:numPr>
          <w:ilvl w:val="0"/>
          <w:numId w:val="22"/>
        </w:numPr>
        <w:jc w:val="both"/>
      </w:pPr>
      <w:r>
        <w:t xml:space="preserve">rozvíjať schopnosť zodpovednosti za svoje zdravie, </w:t>
      </w:r>
    </w:p>
    <w:p w:rsidR="00A26BCF" w:rsidRDefault="00A26BCF" w:rsidP="00A26BCF">
      <w:pPr>
        <w:pStyle w:val="Odsekzoznamu"/>
        <w:numPr>
          <w:ilvl w:val="0"/>
          <w:numId w:val="22"/>
        </w:numPr>
        <w:jc w:val="both"/>
      </w:pPr>
      <w:r>
        <w:t xml:space="preserve">rozvíjať schopnosť relaxovať pravidelným cvičením a pohybom, </w:t>
      </w:r>
    </w:p>
    <w:p w:rsidR="00A26BCF" w:rsidRDefault="00A26BCF" w:rsidP="00A26BCF">
      <w:pPr>
        <w:pStyle w:val="Odsekzoznamu"/>
        <w:numPr>
          <w:ilvl w:val="0"/>
          <w:numId w:val="22"/>
        </w:numPr>
        <w:jc w:val="both"/>
      </w:pPr>
      <w:r>
        <w:t>poznať princípy zdravého životného štýlu, radosti z pohybu,</w:t>
      </w:r>
    </w:p>
    <w:p w:rsidR="00A26BCF" w:rsidRDefault="00A26BCF" w:rsidP="00A26BCF">
      <w:pPr>
        <w:pStyle w:val="Odsekzoznamu"/>
        <w:numPr>
          <w:ilvl w:val="0"/>
          <w:numId w:val="22"/>
        </w:numPr>
        <w:jc w:val="both"/>
      </w:pPr>
      <w:r>
        <w:t xml:space="preserve">pochopiť škodlivosť fajčenia, alkoholu a iných drog, </w:t>
      </w:r>
    </w:p>
    <w:p w:rsidR="00A26BCF" w:rsidRDefault="00A26BCF" w:rsidP="00A26BCF">
      <w:pPr>
        <w:pStyle w:val="Odsekzoznamu"/>
        <w:numPr>
          <w:ilvl w:val="0"/>
          <w:numId w:val="22"/>
        </w:numPr>
        <w:jc w:val="both"/>
      </w:pPr>
      <w:r>
        <w:t xml:space="preserve">pochopiť význam dodržiavania zásad zdravej výživy, </w:t>
      </w:r>
    </w:p>
    <w:p w:rsidR="00A26BCF" w:rsidRDefault="00A26BCF" w:rsidP="00A26BCF">
      <w:pPr>
        <w:pStyle w:val="Odsekzoznamu"/>
        <w:numPr>
          <w:ilvl w:val="0"/>
          <w:numId w:val="22"/>
        </w:numPr>
        <w:jc w:val="both"/>
      </w:pPr>
      <w:r>
        <w:t>pochopiť význam preventívnej starostlivosti o svoje zdravie.</w:t>
      </w:r>
    </w:p>
    <w:p w:rsidR="00A26BCF" w:rsidRDefault="00A26BCF" w:rsidP="00566DD8">
      <w:pPr>
        <w:jc w:val="both"/>
      </w:pPr>
    </w:p>
    <w:p w:rsidR="00A26BCF" w:rsidRPr="002D2525" w:rsidRDefault="002D2525" w:rsidP="00A26BCF">
      <w:pPr>
        <w:jc w:val="both"/>
        <w:rPr>
          <w:b/>
          <w:u w:val="single"/>
        </w:rPr>
      </w:pPr>
      <w:r w:rsidRPr="002D2525">
        <w:rPr>
          <w:b/>
          <w:u w:val="single"/>
        </w:rPr>
        <w:lastRenderedPageBreak/>
        <w:t>Rodinná výchova a </w:t>
      </w:r>
      <w:r w:rsidR="00A26BCF" w:rsidRPr="002D2525">
        <w:rPr>
          <w:b/>
          <w:u w:val="single"/>
        </w:rPr>
        <w:t>výchova</w:t>
      </w:r>
      <w:r w:rsidRPr="002D2525">
        <w:rPr>
          <w:b/>
          <w:u w:val="single"/>
        </w:rPr>
        <w:t xml:space="preserve"> k manželstvu a rodičovstvu</w:t>
      </w:r>
    </w:p>
    <w:p w:rsidR="00A26BCF" w:rsidRDefault="00A26BCF" w:rsidP="00A26BCF">
      <w:pPr>
        <w:jc w:val="both"/>
      </w:pPr>
      <w:r>
        <w:t>Cieľové zameranie výchovnej oblasti:</w:t>
      </w:r>
    </w:p>
    <w:p w:rsidR="002D2525" w:rsidRDefault="002D2525" w:rsidP="002D2525">
      <w:pPr>
        <w:pStyle w:val="Odsekzoznamu"/>
        <w:numPr>
          <w:ilvl w:val="0"/>
          <w:numId w:val="24"/>
        </w:numPr>
        <w:jc w:val="both"/>
      </w:pPr>
      <w:r>
        <w:t>pochopiť mravné aspekty rodinného života,</w:t>
      </w:r>
    </w:p>
    <w:p w:rsidR="002D2525" w:rsidRDefault="002D2525" w:rsidP="002D2525">
      <w:pPr>
        <w:pStyle w:val="Odsekzoznamu"/>
        <w:numPr>
          <w:ilvl w:val="0"/>
          <w:numId w:val="24"/>
        </w:numPr>
        <w:jc w:val="both"/>
      </w:pPr>
      <w:r>
        <w:t>pochopiť význam zodpovedného vzťahu v partnerstve,</w:t>
      </w:r>
    </w:p>
    <w:p w:rsidR="002D2525" w:rsidRDefault="002D2525" w:rsidP="002D2525">
      <w:pPr>
        <w:pStyle w:val="Odsekzoznamu"/>
        <w:numPr>
          <w:ilvl w:val="0"/>
          <w:numId w:val="24"/>
        </w:numPr>
        <w:jc w:val="both"/>
      </w:pPr>
      <w:r>
        <w:t>pochopiť význam zodpovedného vzťahu k sexuálnemu životu, k manželstvu, k rodičovstvu,</w:t>
      </w:r>
    </w:p>
    <w:p w:rsidR="00A26BCF" w:rsidRDefault="002D2525" w:rsidP="002D2525">
      <w:pPr>
        <w:pStyle w:val="Odsekzoznamu"/>
        <w:numPr>
          <w:ilvl w:val="0"/>
          <w:numId w:val="24"/>
        </w:numPr>
        <w:jc w:val="both"/>
      </w:pPr>
      <w:r>
        <w:t>rozvíjať praktické zručnosti súvisiace s rodinným životom.</w:t>
      </w:r>
    </w:p>
    <w:p w:rsidR="00A26BCF" w:rsidRDefault="00A26BCF" w:rsidP="00566DD8">
      <w:pPr>
        <w:jc w:val="both"/>
      </w:pPr>
    </w:p>
    <w:p w:rsidR="002D2525" w:rsidRDefault="002D2525" w:rsidP="00566DD8">
      <w:pPr>
        <w:jc w:val="both"/>
      </w:pPr>
    </w:p>
    <w:p w:rsidR="00A26BCF" w:rsidRPr="002D2525" w:rsidRDefault="00A26BCF" w:rsidP="00A26BCF">
      <w:pPr>
        <w:jc w:val="both"/>
        <w:rPr>
          <w:b/>
          <w:u w:val="single"/>
        </w:rPr>
      </w:pPr>
      <w:r w:rsidRPr="002D2525">
        <w:rPr>
          <w:b/>
          <w:u w:val="single"/>
        </w:rPr>
        <w:t>E</w:t>
      </w:r>
      <w:r w:rsidR="002D2525" w:rsidRPr="002D2525">
        <w:rPr>
          <w:b/>
          <w:u w:val="single"/>
        </w:rPr>
        <w:t>kologická</w:t>
      </w:r>
      <w:r w:rsidRPr="002D2525">
        <w:rPr>
          <w:b/>
          <w:u w:val="single"/>
        </w:rPr>
        <w:t xml:space="preserve"> výchova</w:t>
      </w:r>
    </w:p>
    <w:p w:rsidR="00A26BCF" w:rsidRDefault="00A26BCF" w:rsidP="00A26BCF">
      <w:pPr>
        <w:jc w:val="both"/>
      </w:pPr>
      <w:r>
        <w:t>Cieľové zameranie výchovnej oblasti:</w:t>
      </w:r>
    </w:p>
    <w:p w:rsidR="002D2525" w:rsidRDefault="002D2525" w:rsidP="002D2525">
      <w:pPr>
        <w:pStyle w:val="Odsekzoznamu"/>
        <w:numPr>
          <w:ilvl w:val="0"/>
          <w:numId w:val="23"/>
        </w:numPr>
        <w:jc w:val="both"/>
      </w:pPr>
      <w:r>
        <w:t xml:space="preserve">pochopiť význam aktívnej ochrany životného prostredia, </w:t>
      </w:r>
    </w:p>
    <w:p w:rsidR="00EE57F0" w:rsidRDefault="002D2525" w:rsidP="002D2525">
      <w:pPr>
        <w:pStyle w:val="Odsekzoznamu"/>
        <w:numPr>
          <w:ilvl w:val="0"/>
          <w:numId w:val="23"/>
        </w:numPr>
        <w:jc w:val="both"/>
      </w:pPr>
      <w:r>
        <w:t>rozvíjať zručnosti pri samostatnej činnosti na tvorbe a ochrane životného prostredia.</w:t>
      </w:r>
    </w:p>
    <w:p w:rsidR="00EE57F0" w:rsidRDefault="00EE57F0" w:rsidP="00EE57F0">
      <w:pPr>
        <w:jc w:val="both"/>
      </w:pPr>
    </w:p>
    <w:p w:rsidR="008538D1" w:rsidRDefault="008538D1" w:rsidP="008538D1">
      <w:pPr>
        <w:rPr>
          <w:rFonts w:ascii="Times New Roman tučné" w:hAnsi="Times New Roman tučné"/>
          <w:b/>
          <w:caps/>
        </w:rPr>
      </w:pPr>
    </w:p>
    <w:p w:rsidR="003E2220" w:rsidRPr="003E2220" w:rsidRDefault="00193911" w:rsidP="003E2220">
      <w:pPr>
        <w:jc w:val="center"/>
        <w:rPr>
          <w:rFonts w:ascii="Times New Roman tučné" w:hAnsi="Times New Roman tučné"/>
          <w:b/>
          <w:caps/>
        </w:rPr>
      </w:pPr>
      <w:r w:rsidRPr="003E2220">
        <w:rPr>
          <w:rFonts w:ascii="Times New Roman tučné" w:hAnsi="Times New Roman tučné"/>
          <w:b/>
          <w:caps/>
        </w:rPr>
        <w:t>Výchovný jazyk</w:t>
      </w:r>
    </w:p>
    <w:p w:rsidR="007524F8" w:rsidRDefault="003E2220" w:rsidP="003E2220">
      <w:pPr>
        <w:jc w:val="both"/>
      </w:pPr>
      <w:r w:rsidRPr="003E2220">
        <w:t>Výchovným jazykom v školskom zariadení je štátny jazyk (slovenský), čo je uvedené aj na titulnom liste. Deťom, patriacim k národnostným menšinám a etnickým skupinám, vo vzájomnej komunikácii nebránime dorozumievaniu sa v ich jazyku.</w:t>
      </w:r>
    </w:p>
    <w:p w:rsidR="007524F8" w:rsidRDefault="007524F8" w:rsidP="003E2220">
      <w:pPr>
        <w:jc w:val="both"/>
      </w:pPr>
    </w:p>
    <w:p w:rsidR="004F51E2" w:rsidRPr="004F51E2" w:rsidRDefault="004F51E2" w:rsidP="004F51E2">
      <w:pPr>
        <w:jc w:val="center"/>
        <w:rPr>
          <w:rFonts w:cs="Times New Roman"/>
          <w:b/>
          <w:szCs w:val="24"/>
        </w:rPr>
      </w:pPr>
      <w:r w:rsidRPr="004F51E2">
        <w:rPr>
          <w:rFonts w:cs="Times New Roman"/>
          <w:b/>
          <w:szCs w:val="24"/>
        </w:rPr>
        <w:t>PERSONÁLNE ZABEZPEČENIE</w:t>
      </w:r>
    </w:p>
    <w:p w:rsidR="004F51E2" w:rsidRDefault="004F51E2" w:rsidP="004F51E2">
      <w:pPr>
        <w:jc w:val="both"/>
        <w:rPr>
          <w:rFonts w:cs="Times New Roman"/>
          <w:szCs w:val="24"/>
        </w:rPr>
      </w:pPr>
    </w:p>
    <w:p w:rsidR="004F51E2" w:rsidRDefault="004F51E2" w:rsidP="004F51E2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Výchova a vzdelávanie v Reedukačnom centre je zabezpečovaná podľa organizačného poriadku. Aktuálne na úseku výchovy mimo vyučovania majú riaditeľ a zástupca vysokoškolské vzdelanie druhého stupňa a s druhou atestáciou, štyria vychovávatelia majú vysokoškolské </w:t>
      </w:r>
      <w:r>
        <w:rPr>
          <w:rFonts w:cs="Times New Roman"/>
          <w:szCs w:val="24"/>
        </w:rPr>
        <w:lastRenderedPageBreak/>
        <w:t>vzdelanie druhého stupňa, jeden vychovávateľ vysokoškolské vzdelanie prvého stupňa, traja vychovávatelia majú stredoškolské vzdelanie a v tom dvaja majú vykonanú prvú atestáciu, dvaja vychovávatelia spĺňajú základné kvalifikačné predpoklady. Odborný zamestnanec – psychologička má vysokoškolské vzdelanie druhého stupňa.</w:t>
      </w:r>
      <w:r w:rsidR="00692D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Osobný rast a kontinuálne vzdelávanie je právom a povinnosťou každého pedagogického a odborného zamestnanca.</w:t>
      </w:r>
      <w:r w:rsidR="00692DC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Personálne zloženie zodpovedá potrebe špeciálneho výchovného zariadenia, budeme sa snažiť rozšíriť tím odborných zamestnancov (liečebný pedagóg, sociálny pedagóg) a prispôsobiť sa aktuálnej situácii umiestňovania detí so závažnými poruchami správania a psychiatrickými diagnózami.</w:t>
      </w:r>
    </w:p>
    <w:p w:rsidR="004F51E2" w:rsidRDefault="004F51E2" w:rsidP="004F51E2">
      <w:pPr>
        <w:jc w:val="both"/>
        <w:rPr>
          <w:rFonts w:cs="Times New Roman"/>
          <w:szCs w:val="24"/>
        </w:rPr>
      </w:pPr>
    </w:p>
    <w:p w:rsidR="004F51E2" w:rsidRPr="004F51E2" w:rsidRDefault="004F51E2" w:rsidP="004F51E2">
      <w:pPr>
        <w:jc w:val="center"/>
        <w:rPr>
          <w:rFonts w:cs="Times New Roman"/>
          <w:b/>
          <w:szCs w:val="24"/>
        </w:rPr>
      </w:pPr>
      <w:r w:rsidRPr="004F51E2">
        <w:rPr>
          <w:rFonts w:cs="Times New Roman"/>
          <w:b/>
          <w:szCs w:val="24"/>
        </w:rPr>
        <w:t>MATERIÁLNO-TECHNICKÉ A PRIESTOROVÉ PODMIENKY</w:t>
      </w:r>
    </w:p>
    <w:p w:rsidR="004F51E2" w:rsidRPr="004F51E2" w:rsidRDefault="004F51E2" w:rsidP="004F51E2">
      <w:pPr>
        <w:jc w:val="both"/>
        <w:rPr>
          <w:rFonts w:cs="Times New Roman"/>
          <w:b/>
          <w:szCs w:val="24"/>
        </w:rPr>
      </w:pPr>
    </w:p>
    <w:p w:rsidR="004F51E2" w:rsidRDefault="004F51E2" w:rsidP="004F51E2">
      <w:pPr>
        <w:ind w:firstLine="708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Výchovno</w:t>
      </w:r>
      <w:proofErr w:type="spellEnd"/>
      <w:r>
        <w:rPr>
          <w:rFonts w:cs="Times New Roman"/>
          <w:szCs w:val="24"/>
        </w:rPr>
        <w:t xml:space="preserve"> –vzdelávací proces sa môže realizovať vo viacerých miestnostiach, ktoré má reedukačné centrum k dispozícii. Naše zariadenie disponuje telocvičňou, vonkajším </w:t>
      </w:r>
      <w:r w:rsidR="00284F0B">
        <w:rPr>
          <w:rFonts w:cs="Times New Roman"/>
          <w:szCs w:val="24"/>
        </w:rPr>
        <w:t>športovým areálom - asfaltové ihrisko, ihrisko na plážový volejbal, hokejové ihrisko a atletický sektor</w:t>
      </w:r>
      <w:r>
        <w:rPr>
          <w:rFonts w:cs="Times New Roman"/>
          <w:szCs w:val="24"/>
        </w:rPr>
        <w:t>. Súčasťou priestorov RC je aj posilňovňa, kde sa môže realizovať telesná výchova, prípadne aj iná činnosť podľa zváženia zamestnancov. Je zriadená aj počítačová miestnosť a</w:t>
      </w:r>
      <w:r w:rsidR="00284F0B">
        <w:rPr>
          <w:rFonts w:cs="Times New Roman"/>
          <w:szCs w:val="24"/>
        </w:rPr>
        <w:t> 2 spoločenské miestnosti,</w:t>
      </w:r>
      <w:r>
        <w:rPr>
          <w:rFonts w:cs="Times New Roman"/>
          <w:szCs w:val="24"/>
        </w:rPr>
        <w:t xml:space="preserve"> kde je k dispozícii počí</w:t>
      </w:r>
      <w:r w:rsidR="00284F0B">
        <w:rPr>
          <w:rFonts w:cs="Times New Roman"/>
          <w:szCs w:val="24"/>
        </w:rPr>
        <w:t xml:space="preserve">tačová zostava, TV, biliardový stôl, stolný futbal, </w:t>
      </w:r>
      <w:r>
        <w:rPr>
          <w:rFonts w:cs="Times New Roman"/>
          <w:szCs w:val="24"/>
        </w:rPr>
        <w:t xml:space="preserve">a spoločenské hry, ktoré zamestnanci tiež môžu využiť na výchovnú činnosť. </w:t>
      </w:r>
      <w:r w:rsidR="00284F0B">
        <w:rPr>
          <w:rFonts w:cs="Times New Roman"/>
          <w:szCs w:val="24"/>
        </w:rPr>
        <w:t xml:space="preserve">V RC máme zriadenú aj knižnicu. </w:t>
      </w:r>
      <w:r>
        <w:rPr>
          <w:rFonts w:cs="Times New Roman"/>
          <w:szCs w:val="24"/>
        </w:rPr>
        <w:t xml:space="preserve">Väčšina činností prebieha na výchovných skupinách, každá skupina sa riadi výchovným plánom a týždennými prípravami na výchovnú činnosť. Stravovanie majú deti zabezpečené celodenne v školskej jedálni, ktorá je súčasťou zariadenia. </w:t>
      </w:r>
      <w:r w:rsidR="00284F0B">
        <w:rPr>
          <w:rFonts w:cs="Times New Roman"/>
          <w:szCs w:val="24"/>
        </w:rPr>
        <w:t>V zariadení máme vybudovanú aj kuchynku</w:t>
      </w:r>
      <w:r>
        <w:rPr>
          <w:rFonts w:cs="Times New Roman"/>
          <w:szCs w:val="24"/>
        </w:rPr>
        <w:t xml:space="preserve"> na varenie a prípravu jednoduchých jedál, o ktoré majú chlapci</w:t>
      </w:r>
      <w:r w:rsidR="00284F0B">
        <w:rPr>
          <w:rFonts w:cs="Times New Roman"/>
          <w:szCs w:val="24"/>
        </w:rPr>
        <w:t xml:space="preserve"> záujem.</w:t>
      </w:r>
      <w:r>
        <w:rPr>
          <w:rFonts w:cs="Times New Roman"/>
          <w:szCs w:val="24"/>
        </w:rPr>
        <w:t xml:space="preserve"> Vonkajšie priestory pozostávajú z multifunkčného ihriska, volejbalového a hokejového ihriska, kde v zimnom období vytvárame ľadovú plochu. V areáli sa nachádza farma a rybník, </w:t>
      </w:r>
      <w:r w:rsidR="00683EE0">
        <w:rPr>
          <w:rFonts w:cs="Times New Roman"/>
          <w:szCs w:val="24"/>
        </w:rPr>
        <w:t>prostredníctvom ktorých</w:t>
      </w:r>
      <w:r>
        <w:rPr>
          <w:rFonts w:cs="Times New Roman"/>
          <w:szCs w:val="24"/>
        </w:rPr>
        <w:t xml:space="preserve"> sa snažíme viesť deti k láske k prírode, zodpovednosti a starostlivosti o zvieratá.  </w:t>
      </w:r>
    </w:p>
    <w:p w:rsidR="00683EE0" w:rsidRDefault="00683EE0" w:rsidP="004F51E2">
      <w:pPr>
        <w:ind w:firstLine="708"/>
        <w:jc w:val="both"/>
        <w:rPr>
          <w:rFonts w:cs="Times New Roman"/>
          <w:szCs w:val="24"/>
        </w:rPr>
      </w:pPr>
    </w:p>
    <w:p w:rsidR="00683EE0" w:rsidRDefault="00683EE0" w:rsidP="004F51E2">
      <w:pPr>
        <w:ind w:firstLine="708"/>
        <w:jc w:val="both"/>
        <w:rPr>
          <w:rFonts w:cs="Times New Roman"/>
          <w:szCs w:val="24"/>
        </w:rPr>
      </w:pPr>
    </w:p>
    <w:p w:rsidR="004F51E2" w:rsidRDefault="004F51E2" w:rsidP="004F51E2">
      <w:pPr>
        <w:jc w:val="both"/>
        <w:rPr>
          <w:rFonts w:cs="Times New Roman"/>
          <w:szCs w:val="24"/>
        </w:rPr>
      </w:pPr>
    </w:p>
    <w:p w:rsidR="004F51E2" w:rsidRDefault="004F51E2" w:rsidP="004F51E2">
      <w:pPr>
        <w:jc w:val="center"/>
        <w:rPr>
          <w:rFonts w:cs="Times New Roman"/>
          <w:b/>
          <w:szCs w:val="24"/>
        </w:rPr>
      </w:pPr>
      <w:r w:rsidRPr="004F51E2">
        <w:rPr>
          <w:rFonts w:cs="Times New Roman"/>
          <w:b/>
          <w:szCs w:val="24"/>
        </w:rPr>
        <w:lastRenderedPageBreak/>
        <w:t>PODMIENKY NA ZAISTENIE BEZPEČNOSTI A OCHRANY ZDRAVIA PRI VÝCHOVE</w:t>
      </w:r>
    </w:p>
    <w:p w:rsidR="00683EE0" w:rsidRPr="004F51E2" w:rsidRDefault="00683EE0" w:rsidP="004F51E2">
      <w:pPr>
        <w:jc w:val="center"/>
        <w:rPr>
          <w:rFonts w:cs="Times New Roman"/>
          <w:b/>
          <w:szCs w:val="24"/>
        </w:rPr>
      </w:pPr>
    </w:p>
    <w:p w:rsidR="004F51E2" w:rsidRPr="00E76465" w:rsidRDefault="004F51E2" w:rsidP="004F51E2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Nevyhnutnou súčasťou počas reedukačnej činnosti je zabezpečenie ochrany a zdravia detí. Pri príchode do zariadenia je dieťa poučené o dodržiavaní hygienických a bezpečnostných zásad počas pobytu v zariadení i mimo zariadenia (pracovná činnosť, športovo-rekreačná činnosť, učebná činnosť, činnosť záujmových útvarov, stravovanie, turistika, vychádzka, cykloturistika). Poučenie o BOZP uskutoční hlavný majster, záznam o poučení je vykonaný na osobitnom tlačive. Dieťa to potvrdí svojím podpisom. Poučenie o BOZP sa priebežne vykonáva pri každej činnosti. Podrobnejšie podmienky na zaistenie bezpečnosti a ochrany zdravia pri výchove detí sú podrobne rozpracované v školskom poriadku reedukačného centra. Keďže súčasťou nášho zariadenia je stavebná výroba, chlapci sa majú možnosť dostať aj na brigádnickú činnosť aj mimo zariadenia. Presné podmienky a postupy udelenia brigády a legislatívne podmienky pre túto činnosť sú uvedené vo vnútornom organizačnom poriadku RC Veľké Leváre. </w:t>
      </w:r>
    </w:p>
    <w:p w:rsidR="006F079C" w:rsidRDefault="006F079C" w:rsidP="006F079C">
      <w:pPr>
        <w:jc w:val="both"/>
      </w:pPr>
    </w:p>
    <w:p w:rsidR="003D10E4" w:rsidRDefault="003D10E4" w:rsidP="006F079C">
      <w:pPr>
        <w:jc w:val="both"/>
      </w:pPr>
    </w:p>
    <w:p w:rsidR="003D10E4" w:rsidRPr="0082311F" w:rsidRDefault="003D10E4" w:rsidP="0082311F">
      <w:pPr>
        <w:jc w:val="center"/>
        <w:rPr>
          <w:rFonts w:ascii="Times New Roman tučné" w:hAnsi="Times New Roman tučné"/>
          <w:b/>
          <w:caps/>
        </w:rPr>
      </w:pPr>
      <w:r w:rsidRPr="002678BF">
        <w:rPr>
          <w:rFonts w:ascii="Times New Roman tučné" w:hAnsi="Times New Roman tučné"/>
          <w:b/>
          <w:caps/>
        </w:rPr>
        <w:t>Vnútorný systém kontroly a hodnotenia detí</w:t>
      </w:r>
    </w:p>
    <w:p w:rsidR="00C95887" w:rsidRDefault="00C95887" w:rsidP="006F079C">
      <w:pPr>
        <w:jc w:val="both"/>
      </w:pPr>
    </w:p>
    <w:p w:rsidR="0082311F" w:rsidRDefault="0082311F" w:rsidP="0082311F">
      <w:pPr>
        <w:jc w:val="both"/>
      </w:pPr>
      <w:r>
        <w:t xml:space="preserve">Hodnotenie detí vychádza z aktuálnej školskej legislatívy v tejto oblasti. Hodnotenie sa zameriava na popis a zaznamenanie zvládnutia obsahu výchovného programu a na sledovanie správania a jeho zmien počas celého obdobia umiestnenia dieťaťa v špeciálnom výchovnom zariadení. </w:t>
      </w:r>
      <w:r w:rsidR="00E4200A">
        <w:t xml:space="preserve">Naším prvoradým cieľom je motivácia detí k zmene vlastného správania, ktorá sa člení na vnútornú a vonkajšiu motiváciu prechádzajúcu do zvnútornenia. </w:t>
      </w:r>
      <w:r>
        <w:t>Cieľom hodnotenia výchovných výsledkov vo výchove je poskytnúť dieťaťu spätnú väzbu o tom, ako sa dieťa správa a</w:t>
      </w:r>
      <w:r w:rsidR="00E4200A">
        <w:t xml:space="preserve"> ako zvládlo danú problematiku- </w:t>
      </w:r>
      <w:r>
        <w:t xml:space="preserve">v čom má nedostatky, kde má rezervy, aké sú jeho pokroky. </w:t>
      </w:r>
      <w:r w:rsidR="002678BF">
        <w:t xml:space="preserve">Spätná väzba sa poskytuje na denných komunitách, kde chlapci s vychovávateľmi analyzujú dianie v škole, odbornom výcviku aj výchove. </w:t>
      </w:r>
      <w:r>
        <w:t xml:space="preserve">Cieľom je zároveň ohodnotiť prepojenie vedomostí so zručnosťami a spôsobilosťami. Pri hodnotení uplatňujeme humanistický model, kde sa zohľadňuje prežívanie detí, ich aktuálne schopnosti a predpoklady, ich možnosti ďalšieho vývinu. Dáva sa dôraz aj na sebahodnotenie dieťaťa a jeho videnie vlastného pokroku. Pri hodnotení sa okrem výsledku </w:t>
      </w:r>
      <w:r>
        <w:lastRenderedPageBreak/>
        <w:t>zohľadňuje aj snaha o dosiahnutie výsledku.</w:t>
      </w:r>
      <w:r w:rsidR="002678BF">
        <w:t xml:space="preserve"> Hodnotenie sa periodicky zaznamenáva prostredníctvom mesačných hodnotení a kvartálnych hodnotení prostredníctvom individuálneho reedukačného programu.</w:t>
      </w:r>
    </w:p>
    <w:p w:rsidR="0082311F" w:rsidRDefault="0082311F" w:rsidP="0082311F">
      <w:pPr>
        <w:jc w:val="both"/>
      </w:pPr>
      <w:r>
        <w:t>Vnútorný systém kontroly a hodnotenia detí je podrobne rozpracovaný v školskom poriadku, pláne práce a zazn</w:t>
      </w:r>
      <w:r w:rsidR="00E4200A">
        <w:t xml:space="preserve">amenáva sa do </w:t>
      </w:r>
      <w:r w:rsidR="009A7CF3">
        <w:t>bodového hodnotenia</w:t>
      </w:r>
      <w:r w:rsidR="00772529">
        <w:t xml:space="preserve"> chlapcov.</w:t>
      </w:r>
    </w:p>
    <w:p w:rsidR="0082311F" w:rsidRDefault="0082311F" w:rsidP="006F079C">
      <w:pPr>
        <w:jc w:val="both"/>
      </w:pPr>
    </w:p>
    <w:p w:rsidR="003D10E4" w:rsidRPr="009430B3" w:rsidRDefault="003D10E4" w:rsidP="009430B3">
      <w:pPr>
        <w:jc w:val="center"/>
        <w:rPr>
          <w:rFonts w:ascii="Times New Roman tučné" w:hAnsi="Times New Roman tučné"/>
          <w:b/>
          <w:caps/>
        </w:rPr>
      </w:pPr>
      <w:r w:rsidRPr="002678BF">
        <w:rPr>
          <w:rFonts w:ascii="Times New Roman tučné" w:hAnsi="Times New Roman tučné"/>
          <w:b/>
          <w:caps/>
        </w:rPr>
        <w:t>Vnútorný systém kontroly a hodnotenia zamestnancov školského zariadenia</w:t>
      </w:r>
    </w:p>
    <w:p w:rsidR="0082311F" w:rsidRDefault="0082311F" w:rsidP="00FF5FBA">
      <w:pPr>
        <w:jc w:val="both"/>
      </w:pPr>
    </w:p>
    <w:p w:rsidR="009430B3" w:rsidRPr="009430B3" w:rsidRDefault="009430B3" w:rsidP="009430B3">
      <w:pPr>
        <w:jc w:val="both"/>
        <w:rPr>
          <w:b/>
          <w:i/>
        </w:rPr>
      </w:pPr>
      <w:r w:rsidRPr="009430B3">
        <w:rPr>
          <w:b/>
          <w:i/>
        </w:rPr>
        <w:t>Pri hodnotení zamestnancov sledujeme:</w:t>
      </w:r>
    </w:p>
    <w:p w:rsidR="009430B3" w:rsidRDefault="009430B3" w:rsidP="009430B3">
      <w:pPr>
        <w:pStyle w:val="Odsekzoznamu"/>
        <w:numPr>
          <w:ilvl w:val="0"/>
          <w:numId w:val="26"/>
        </w:numPr>
        <w:jc w:val="both"/>
      </w:pPr>
      <w:r w:rsidRPr="009430B3">
        <w:rPr>
          <w:u w:val="single"/>
        </w:rPr>
        <w:t>Plnenie základných povinností zamestnancov</w:t>
      </w:r>
      <w:r>
        <w:t xml:space="preserve"> - plnenie povinností, dodržiavanie pracovného a školského poriadku, vedenie pedagogickej dokumentácie, plnenie platnej legislatívy (zákony, vyhlášky, smernice, interné pokyny), plnenie interných plánov.</w:t>
      </w:r>
    </w:p>
    <w:p w:rsidR="009430B3" w:rsidRDefault="009430B3" w:rsidP="009430B3">
      <w:pPr>
        <w:pStyle w:val="Odsekzoznamu"/>
        <w:numPr>
          <w:ilvl w:val="0"/>
          <w:numId w:val="26"/>
        </w:numPr>
        <w:jc w:val="both"/>
      </w:pPr>
      <w:r w:rsidRPr="009430B3">
        <w:rPr>
          <w:u w:val="single"/>
        </w:rPr>
        <w:t>Spôsobilosti a povinnosti pedagogických zamestnancov</w:t>
      </w:r>
      <w:r w:rsidR="00772529">
        <w:rPr>
          <w:u w:val="single"/>
        </w:rPr>
        <w:t xml:space="preserve"> </w:t>
      </w:r>
      <w:r w:rsidR="002678BF">
        <w:t>–</w:t>
      </w:r>
      <w:r>
        <w:t xml:space="preserve"> </w:t>
      </w:r>
      <w:r w:rsidR="002678BF">
        <w:t xml:space="preserve">osobnostné predpoklady, </w:t>
      </w:r>
      <w:r>
        <w:t>odborný a pedagogický rast a vzdelávanie, demokratizácia a humanizácia vo vzťahu k žiakom, organizácia výchovno-vzdelávacieho procesu, organizácia činností v poradných a správnych orgánoch školy, starostlivosť o zverené materiálno-technické zabezpečenie a pridelené priestory.</w:t>
      </w:r>
    </w:p>
    <w:p w:rsidR="009430B3" w:rsidRDefault="009430B3" w:rsidP="009430B3">
      <w:pPr>
        <w:pStyle w:val="Odsekzoznamu"/>
        <w:numPr>
          <w:ilvl w:val="0"/>
          <w:numId w:val="26"/>
        </w:numPr>
        <w:jc w:val="both"/>
      </w:pPr>
      <w:r w:rsidRPr="009430B3">
        <w:rPr>
          <w:u w:val="single"/>
        </w:rPr>
        <w:t>Stav, úroveň a výsledky výchovné procesu</w:t>
      </w:r>
      <w:r>
        <w:t xml:space="preserve"> - sledovanie rešpektovania práv dieťaťa; kontrola organizácie výchovy - </w:t>
      </w:r>
      <w:proofErr w:type="spellStart"/>
      <w:r>
        <w:t>psychohygiena</w:t>
      </w:r>
      <w:proofErr w:type="spellEnd"/>
      <w:r>
        <w:t>; realizácia výchovných osnov, zmien a úprav; koncipovanie a realizácia časovo- tematických plánov a riadenie procesu; kontrola a definovanie účelnosti a efektívnosti využívania metód, foriem a prostriedkov pri výchove a rozvoji osobnosti dieťaťa; komunikácia, demokratizácia a humanizácia vzťahu vychovávateľ- dieťa, spätná väzba a hodnotenie, príprava na proces a rozvoj osobnosti pedagógov, aktivity realizované počas a mimo pracovného času.</w:t>
      </w:r>
    </w:p>
    <w:p w:rsidR="00FF5FBA" w:rsidRDefault="00FF5FBA" w:rsidP="00FF5FBA">
      <w:pPr>
        <w:jc w:val="both"/>
      </w:pPr>
      <w:r>
        <w:t>Vnútorný systém kontroly je podrobne rozpracovaný</w:t>
      </w:r>
      <w:r w:rsidR="00A8081C">
        <w:t xml:space="preserve"> </w:t>
      </w:r>
      <w:r w:rsidR="0082311F">
        <w:t>v pláne práce príslušného školského roka</w:t>
      </w:r>
      <w:r>
        <w:t>.</w:t>
      </w:r>
      <w:r w:rsidR="00A8081C">
        <w:t xml:space="preserve"> Hodnotenie zamestnancov sa vykonáva priebežne podľa potreby ústne počas školského roka, raz ročne k augustu kalendárneho roka sa vykonáva komplexné hodnotenie pedagogických a odborných zamestnancov.</w:t>
      </w:r>
    </w:p>
    <w:p w:rsidR="002678BF" w:rsidRDefault="002678BF" w:rsidP="004F51E2">
      <w:pPr>
        <w:rPr>
          <w:rFonts w:ascii="Times New Roman tučné" w:hAnsi="Times New Roman tučné"/>
          <w:b/>
          <w:caps/>
          <w:highlight w:val="cyan"/>
        </w:rPr>
      </w:pPr>
    </w:p>
    <w:p w:rsidR="002678BF" w:rsidRDefault="002678BF" w:rsidP="009168F6">
      <w:pPr>
        <w:jc w:val="center"/>
        <w:rPr>
          <w:rFonts w:ascii="Times New Roman tučné" w:hAnsi="Times New Roman tučné"/>
          <w:b/>
          <w:caps/>
          <w:highlight w:val="cyan"/>
        </w:rPr>
      </w:pPr>
    </w:p>
    <w:p w:rsidR="003D10E4" w:rsidRPr="009168F6" w:rsidRDefault="003D10E4" w:rsidP="009168F6">
      <w:pPr>
        <w:jc w:val="center"/>
        <w:rPr>
          <w:rFonts w:ascii="Times New Roman tučné" w:hAnsi="Times New Roman tučné"/>
          <w:b/>
          <w:caps/>
        </w:rPr>
      </w:pPr>
      <w:r w:rsidRPr="00A66025">
        <w:rPr>
          <w:rFonts w:ascii="Times New Roman tučné" w:hAnsi="Times New Roman tučné"/>
          <w:b/>
          <w:caps/>
        </w:rPr>
        <w:t>Požiadavky na kontinuálne vzdelávanie pedagogických a odborných zamestnancov</w:t>
      </w:r>
    </w:p>
    <w:p w:rsidR="00A44001" w:rsidRDefault="00A44001" w:rsidP="00562EF0">
      <w:pPr>
        <w:jc w:val="both"/>
      </w:pPr>
    </w:p>
    <w:p w:rsidR="00562EF0" w:rsidRDefault="00562EF0" w:rsidP="00562EF0">
      <w:pPr>
        <w:jc w:val="both"/>
      </w:pPr>
      <w:r>
        <w:t>Ďalšie vzdelávanie pedagogických zamestnancov je jedným z rozhodujúcich faktorov, zvyšujúcim úroveň reedukačného procesu.</w:t>
      </w:r>
    </w:p>
    <w:p w:rsidR="00562EF0" w:rsidRPr="00A44001" w:rsidRDefault="00562EF0" w:rsidP="00562EF0">
      <w:pPr>
        <w:jc w:val="both"/>
        <w:rPr>
          <w:b/>
          <w:i/>
        </w:rPr>
      </w:pPr>
      <w:r w:rsidRPr="00A44001">
        <w:rPr>
          <w:b/>
          <w:i/>
        </w:rPr>
        <w:t xml:space="preserve">Cieľové zameranie </w:t>
      </w:r>
      <w:r w:rsidR="00A44001" w:rsidRPr="00A44001">
        <w:rPr>
          <w:b/>
          <w:i/>
        </w:rPr>
        <w:t>ďalšieho vzdelávania pedagogických a odborných zamestnancov</w:t>
      </w:r>
      <w:r w:rsidRPr="00A44001">
        <w:rPr>
          <w:b/>
          <w:i/>
        </w:rPr>
        <w:t>:</w:t>
      </w:r>
    </w:p>
    <w:p w:rsidR="00562EF0" w:rsidRDefault="00562EF0" w:rsidP="00A44001">
      <w:pPr>
        <w:pStyle w:val="Odsekzoznamu"/>
        <w:numPr>
          <w:ilvl w:val="0"/>
          <w:numId w:val="27"/>
        </w:numPr>
        <w:jc w:val="both"/>
      </w:pPr>
      <w:r>
        <w:t>uvádzanie začínajúcich pedagogických</w:t>
      </w:r>
      <w:r w:rsidR="00A44001">
        <w:t xml:space="preserve"> a odborných</w:t>
      </w:r>
      <w:r>
        <w:t xml:space="preserve"> zamestnancov do praxe</w:t>
      </w:r>
      <w:r w:rsidR="00A44001">
        <w:t>,</w:t>
      </w:r>
    </w:p>
    <w:p w:rsidR="00562EF0" w:rsidRDefault="00562EF0" w:rsidP="00A44001">
      <w:pPr>
        <w:pStyle w:val="Odsekzoznamu"/>
        <w:numPr>
          <w:ilvl w:val="0"/>
          <w:numId w:val="27"/>
        </w:numPr>
        <w:jc w:val="both"/>
      </w:pPr>
      <w:r>
        <w:t>získavanie a zvyšovanie kľ</w:t>
      </w:r>
      <w:r w:rsidR="00A44001">
        <w:t>ú</w:t>
      </w:r>
      <w:r>
        <w:t>čových kompetencií (kognitívne, personálne, interpersonálne, komunikačné, informačné učebné)</w:t>
      </w:r>
      <w:r w:rsidR="009168F6">
        <w:t>,</w:t>
      </w:r>
    </w:p>
    <w:p w:rsidR="00562EF0" w:rsidRDefault="00562EF0" w:rsidP="00A44001">
      <w:pPr>
        <w:pStyle w:val="Odsekzoznamu"/>
        <w:numPr>
          <w:ilvl w:val="0"/>
          <w:numId w:val="27"/>
        </w:numPr>
        <w:jc w:val="both"/>
      </w:pPr>
      <w:r>
        <w:t>aplikácia inovačných poznatkov, prvkov, metód, foriem práce</w:t>
      </w:r>
      <w:r w:rsidR="009168F6">
        <w:t>,</w:t>
      </w:r>
    </w:p>
    <w:p w:rsidR="00562EF0" w:rsidRDefault="00562EF0" w:rsidP="00A44001">
      <w:pPr>
        <w:pStyle w:val="Odsekzoznamu"/>
        <w:numPr>
          <w:ilvl w:val="0"/>
          <w:numId w:val="27"/>
        </w:numPr>
        <w:jc w:val="both"/>
      </w:pPr>
      <w:r>
        <w:t xml:space="preserve">umožniť prípravu pedagogických </w:t>
      </w:r>
      <w:r w:rsidR="00A44001">
        <w:t xml:space="preserve">a odborných </w:t>
      </w:r>
      <w:r>
        <w:t>zamestnancov na výkon špecializovaných fu</w:t>
      </w:r>
      <w:r w:rsidR="00A44001">
        <w:t>n</w:t>
      </w:r>
      <w:r>
        <w:t>kcií</w:t>
      </w:r>
      <w:r w:rsidR="009168F6">
        <w:t>,</w:t>
      </w:r>
    </w:p>
    <w:p w:rsidR="00A44001" w:rsidRDefault="00A44001" w:rsidP="00A44001">
      <w:pPr>
        <w:pStyle w:val="Odsekzoznamu"/>
        <w:numPr>
          <w:ilvl w:val="0"/>
          <w:numId w:val="27"/>
        </w:numPr>
        <w:jc w:val="both"/>
      </w:pPr>
      <w:r>
        <w:t xml:space="preserve">umožniť pedagogickým zamestnancom </w:t>
      </w:r>
      <w:r w:rsidR="002678BF">
        <w:t xml:space="preserve">vzdelávať sa </w:t>
      </w:r>
      <w:r>
        <w:t>prostredníctvom kontinuálneho vzdelávania</w:t>
      </w:r>
      <w:r w:rsidR="009168F6">
        <w:t>,</w:t>
      </w:r>
    </w:p>
    <w:p w:rsidR="00562EF0" w:rsidRDefault="00562EF0" w:rsidP="00A44001">
      <w:pPr>
        <w:pStyle w:val="Odsekzoznamu"/>
        <w:numPr>
          <w:ilvl w:val="0"/>
          <w:numId w:val="27"/>
        </w:numPr>
        <w:jc w:val="both"/>
      </w:pPr>
      <w:r>
        <w:t>umožniť pedagogickým zamestnancom získanie 1. a 2. atestácie</w:t>
      </w:r>
      <w:r w:rsidR="009168F6">
        <w:t>.</w:t>
      </w:r>
    </w:p>
    <w:p w:rsidR="003D10E4" w:rsidRDefault="00562EF0" w:rsidP="00562EF0">
      <w:pPr>
        <w:jc w:val="both"/>
      </w:pPr>
      <w:r>
        <w:t>Systém ďalšieho vzdelávania je v súlade s platnou legislatívou. Rešpektuje možnosť ďalšieho vzdelávania pre každého zamestnanca za rovnakých podmienok. Školské zariadenie spolupracuje s inštitúciami vytvárajúcimi systém  ďalšieho vzdelávania v škole.</w:t>
      </w:r>
    </w:p>
    <w:p w:rsidR="00562EF0" w:rsidRPr="00562EF0" w:rsidRDefault="00562EF0" w:rsidP="00562EF0">
      <w:pPr>
        <w:jc w:val="both"/>
      </w:pPr>
    </w:p>
    <w:p w:rsidR="00AA64F2" w:rsidRPr="00AA64F2" w:rsidRDefault="00AA64F2" w:rsidP="00AA64F2">
      <w:pPr>
        <w:jc w:val="center"/>
        <w:rPr>
          <w:rFonts w:ascii="Times New Roman tučné" w:hAnsi="Times New Roman tučné"/>
          <w:b/>
          <w:caps/>
          <w:sz w:val="28"/>
        </w:rPr>
      </w:pPr>
      <w:r w:rsidRPr="00AA64F2">
        <w:rPr>
          <w:rFonts w:ascii="Times New Roman tučné" w:hAnsi="Times New Roman tučné"/>
          <w:b/>
          <w:caps/>
          <w:sz w:val="28"/>
        </w:rPr>
        <w:t>Kľúčové kompetencie žiaka špeciálneho výchovného zariadenia</w:t>
      </w:r>
    </w:p>
    <w:p w:rsidR="00AA64F2" w:rsidRDefault="00AA64F2" w:rsidP="00AA64F2">
      <w:pPr>
        <w:jc w:val="both"/>
      </w:pPr>
    </w:p>
    <w:p w:rsidR="00AA64F2" w:rsidRDefault="00AA64F2" w:rsidP="00AA64F2">
      <w:pPr>
        <w:jc w:val="both"/>
      </w:pPr>
      <w:r w:rsidRPr="00CD43E4">
        <w:t xml:space="preserve">Kľúčovú kompetenciu chápeme ako dôležitú kategóriu, súhru vedomostí, zručností, postojov a hodnotovej orientácie osobnosti, ktoré potrebuje každý človek k svojmu osobnému rozvoju, sociálnemu začleneniu, k aktívnemu občianstvu a k permanentnému celoživotnému vzdelávaniu. Kľúčové kompetencie sa v procese výchovno-vzdelávacej činnosti vo voľnom čase rozvíjajú a navzájom prelínajú v jednotlivých tematických oblastiach. Stanovené kompetencie predstavujú ideálny plánovaný cieľový výstup, ktorý sa dosahuje systematickým a postupným výchovno-vzdelávacím procesom. Dôležité je uvedomiť si, že pri ukončení pobytu v RC osvojené kompetencie zodpovedajú osobnostným možnostiam a </w:t>
      </w:r>
      <w:r w:rsidRPr="00CD43E4">
        <w:lastRenderedPageBreak/>
        <w:t>dĺžke pobytu dieťaťa v zariadení.</w:t>
      </w:r>
      <w:r>
        <w:t xml:space="preserve"> Medzi kľúčové kompetencie dieťaťa v reedukačnom centre patria vzťah k celoživotnému vzdelávaniu, komunikačné kompetencie, pracovné kompetencie, sociálne kompetencie, občianske a kultúrne kompetencie.</w:t>
      </w:r>
    </w:p>
    <w:p w:rsidR="00683EE0" w:rsidRDefault="00683EE0" w:rsidP="00AA64F2">
      <w:pPr>
        <w:jc w:val="both"/>
      </w:pPr>
    </w:p>
    <w:p w:rsidR="00AA64F2" w:rsidRPr="00CD43E4" w:rsidRDefault="00AA64F2" w:rsidP="00AA64F2">
      <w:pPr>
        <w:jc w:val="both"/>
        <w:rPr>
          <w:b/>
          <w:u w:val="single"/>
        </w:rPr>
      </w:pPr>
      <w:r w:rsidRPr="00CD43E4">
        <w:rPr>
          <w:b/>
          <w:u w:val="single"/>
        </w:rPr>
        <w:t>Vzťah k celoživotnému vzdelávaniu</w:t>
      </w:r>
    </w:p>
    <w:p w:rsidR="00AA64F2" w:rsidRDefault="00AA64F2" w:rsidP="00AA64F2">
      <w:pPr>
        <w:pStyle w:val="Odsekzoznamu"/>
        <w:numPr>
          <w:ilvl w:val="0"/>
          <w:numId w:val="7"/>
        </w:numPr>
        <w:jc w:val="both"/>
      </w:pPr>
      <w:r>
        <w:t>rieši nové, neznáme úlohy a situácie,</w:t>
      </w:r>
    </w:p>
    <w:p w:rsidR="00AA64F2" w:rsidRDefault="00AA64F2" w:rsidP="00AA64F2">
      <w:pPr>
        <w:pStyle w:val="Odsekzoznamu"/>
        <w:numPr>
          <w:ilvl w:val="0"/>
          <w:numId w:val="7"/>
        </w:numPr>
        <w:jc w:val="both"/>
      </w:pPr>
      <w:r>
        <w:t>vyhľadáva nové, vhodné informácie,</w:t>
      </w:r>
    </w:p>
    <w:p w:rsidR="00AA64F2" w:rsidRDefault="00AA64F2" w:rsidP="00AA64F2">
      <w:pPr>
        <w:pStyle w:val="Odsekzoznamu"/>
        <w:numPr>
          <w:ilvl w:val="0"/>
          <w:numId w:val="7"/>
        </w:numPr>
        <w:jc w:val="both"/>
      </w:pPr>
      <w:r>
        <w:t>zúčastňuje sa vedomostných súťaží,</w:t>
      </w:r>
    </w:p>
    <w:p w:rsidR="00AA64F2" w:rsidRDefault="00AA64F2" w:rsidP="00AA64F2">
      <w:pPr>
        <w:pStyle w:val="Odsekzoznamu"/>
        <w:numPr>
          <w:ilvl w:val="0"/>
          <w:numId w:val="7"/>
        </w:numPr>
        <w:jc w:val="both"/>
      </w:pPr>
      <w:r>
        <w:t>vie si vytvoriť optimálne prostredie na učenie (plánuje si čas, vytvára priaznivé podmienky na učenie, odoláva stresu), vie sa samostatne učiť a pripravovať na vyučovanie,</w:t>
      </w:r>
    </w:p>
    <w:p w:rsidR="00AA64F2" w:rsidRDefault="00AA64F2" w:rsidP="00AA64F2">
      <w:pPr>
        <w:pStyle w:val="Odsekzoznamu"/>
        <w:numPr>
          <w:ilvl w:val="0"/>
          <w:numId w:val="7"/>
        </w:numPr>
        <w:jc w:val="both"/>
      </w:pPr>
      <w:r>
        <w:t>efektívne sa pripravuje na záverečné  skúšky a uvedomuje si význam profesionálnej prípravy pri uplatnení na trhu práce.</w:t>
      </w:r>
    </w:p>
    <w:p w:rsidR="00AA64F2" w:rsidRDefault="00AA64F2" w:rsidP="00AA64F2">
      <w:pPr>
        <w:pStyle w:val="Odsekzoznamu"/>
        <w:jc w:val="both"/>
      </w:pPr>
    </w:p>
    <w:p w:rsidR="00AA64F2" w:rsidRPr="005738B5" w:rsidRDefault="00AA64F2" w:rsidP="00AA64F2">
      <w:pPr>
        <w:jc w:val="both"/>
        <w:rPr>
          <w:b/>
          <w:u w:val="single"/>
        </w:rPr>
      </w:pPr>
      <w:r w:rsidRPr="005738B5">
        <w:rPr>
          <w:b/>
          <w:u w:val="single"/>
        </w:rPr>
        <w:t>Komunikačné kompetencie</w:t>
      </w:r>
    </w:p>
    <w:p w:rsidR="00AA64F2" w:rsidRDefault="00AA64F2" w:rsidP="00AA64F2">
      <w:pPr>
        <w:pStyle w:val="Odsekzoznamu"/>
        <w:numPr>
          <w:ilvl w:val="0"/>
          <w:numId w:val="8"/>
        </w:numPr>
        <w:jc w:val="both"/>
      </w:pPr>
      <w:r>
        <w:t>ovláda všetky dostupné formy komunikácie,</w:t>
      </w:r>
    </w:p>
    <w:p w:rsidR="00AA64F2" w:rsidRDefault="00AA64F2" w:rsidP="00AA64F2">
      <w:pPr>
        <w:pStyle w:val="Odsekzoznamu"/>
        <w:numPr>
          <w:ilvl w:val="0"/>
          <w:numId w:val="8"/>
        </w:numPr>
        <w:jc w:val="both"/>
      </w:pPr>
      <w:r>
        <w:t>využíva informačné-komunikačné technológie,</w:t>
      </w:r>
    </w:p>
    <w:p w:rsidR="00AA64F2" w:rsidRDefault="00AA64F2" w:rsidP="00AA64F2">
      <w:pPr>
        <w:pStyle w:val="Odsekzoznamu"/>
        <w:numPr>
          <w:ilvl w:val="0"/>
          <w:numId w:val="8"/>
        </w:numPr>
        <w:jc w:val="both"/>
      </w:pPr>
      <w:r>
        <w:t>uplatňuje komunikačné zručnosti predchádzajúce konfliktom (pozitívna komunikácia, ja výrok, prijímanie a dávanie spätnej väzby),</w:t>
      </w:r>
    </w:p>
    <w:p w:rsidR="00AA64F2" w:rsidRDefault="00AA64F2" w:rsidP="00AA64F2">
      <w:pPr>
        <w:pStyle w:val="Odsekzoznamu"/>
        <w:numPr>
          <w:ilvl w:val="0"/>
          <w:numId w:val="8"/>
        </w:numPr>
        <w:jc w:val="both"/>
      </w:pPr>
      <w:r>
        <w:t>uplatňuje komunikačné zručnosti pri tvorivom a kritickom riešení problémov,</w:t>
      </w:r>
    </w:p>
    <w:p w:rsidR="00AA64F2" w:rsidRDefault="00AA64F2" w:rsidP="00AA64F2">
      <w:pPr>
        <w:pStyle w:val="Odsekzoznamu"/>
        <w:numPr>
          <w:ilvl w:val="0"/>
          <w:numId w:val="8"/>
        </w:numPr>
        <w:jc w:val="both"/>
      </w:pPr>
      <w:r>
        <w:t>uplatňuje techniky aktívneho počúvania a efektívnej komunikácie s ostatnými ľuďmi,</w:t>
      </w:r>
    </w:p>
    <w:p w:rsidR="00AA64F2" w:rsidRDefault="00AA64F2" w:rsidP="00AA64F2">
      <w:pPr>
        <w:pStyle w:val="Odsekzoznamu"/>
        <w:numPr>
          <w:ilvl w:val="0"/>
          <w:numId w:val="8"/>
        </w:numPr>
        <w:jc w:val="both"/>
      </w:pPr>
      <w:r>
        <w:t>preberá zodpovednosť za svoje komunikačné správanie,</w:t>
      </w:r>
    </w:p>
    <w:p w:rsidR="00AA64F2" w:rsidRDefault="00AA64F2" w:rsidP="00AA64F2">
      <w:pPr>
        <w:pStyle w:val="Odsekzoznamu"/>
        <w:numPr>
          <w:ilvl w:val="0"/>
          <w:numId w:val="8"/>
        </w:numPr>
        <w:jc w:val="both"/>
      </w:pPr>
      <w:r>
        <w:t xml:space="preserve">vyjadruje sa zrozumiteľne, jasne a adresne, </w:t>
      </w:r>
    </w:p>
    <w:p w:rsidR="00AA64F2" w:rsidRDefault="00AA64F2" w:rsidP="00AA64F2">
      <w:pPr>
        <w:pStyle w:val="Odsekzoznamu"/>
        <w:numPr>
          <w:ilvl w:val="0"/>
          <w:numId w:val="8"/>
        </w:numPr>
        <w:jc w:val="both"/>
      </w:pPr>
      <w:r>
        <w:t xml:space="preserve">vhodným spôsobom formuluje svoje potreby a priania, dáva najavo svoje záujmy,  </w:t>
      </w:r>
    </w:p>
    <w:p w:rsidR="00AA64F2" w:rsidRDefault="00AA64F2" w:rsidP="00AA64F2">
      <w:pPr>
        <w:pStyle w:val="Odsekzoznamu"/>
        <w:numPr>
          <w:ilvl w:val="0"/>
          <w:numId w:val="8"/>
        </w:numPr>
        <w:jc w:val="both"/>
      </w:pPr>
      <w:r>
        <w:t>spontánne vyjadruje názory, postoje, pocity,</w:t>
      </w:r>
    </w:p>
    <w:p w:rsidR="00AA64F2" w:rsidRDefault="00AA64F2" w:rsidP="00AA64F2">
      <w:pPr>
        <w:pStyle w:val="Odsekzoznamu"/>
        <w:numPr>
          <w:ilvl w:val="0"/>
          <w:numId w:val="8"/>
        </w:numPr>
        <w:jc w:val="both"/>
      </w:pPr>
      <w:r>
        <w:t>vedie dialóg, uplatňuje pravidlá zdržanlivosti v komunikácii s neznámymi osobami,</w:t>
      </w:r>
    </w:p>
    <w:p w:rsidR="00AA64F2" w:rsidRDefault="00AA64F2" w:rsidP="00AA64F2">
      <w:pPr>
        <w:pStyle w:val="Odsekzoznamu"/>
        <w:numPr>
          <w:ilvl w:val="0"/>
          <w:numId w:val="8"/>
        </w:numPr>
        <w:jc w:val="both"/>
      </w:pPr>
      <w:r>
        <w:lastRenderedPageBreak/>
        <w:t>reguluje prejavy správania a eliminuje zlozvyky,</w:t>
      </w:r>
    </w:p>
    <w:p w:rsidR="00AA64F2" w:rsidRDefault="00AA64F2" w:rsidP="00AA64F2">
      <w:pPr>
        <w:pStyle w:val="Odsekzoznamu"/>
        <w:numPr>
          <w:ilvl w:val="0"/>
          <w:numId w:val="8"/>
        </w:numPr>
        <w:jc w:val="both"/>
      </w:pPr>
      <w:r>
        <w:t>podelí  sa so zážitkami spoločensky prijateľnou a žiaducou formou.</w:t>
      </w:r>
    </w:p>
    <w:p w:rsidR="00AA64F2" w:rsidRDefault="00AA64F2" w:rsidP="00AA64F2">
      <w:pPr>
        <w:jc w:val="both"/>
      </w:pPr>
    </w:p>
    <w:p w:rsidR="00AA64F2" w:rsidRPr="00A130D6" w:rsidRDefault="00AA64F2" w:rsidP="00AA64F2">
      <w:pPr>
        <w:jc w:val="both"/>
        <w:rPr>
          <w:b/>
          <w:u w:val="single"/>
        </w:rPr>
      </w:pPr>
      <w:r w:rsidRPr="00A130D6">
        <w:rPr>
          <w:b/>
          <w:u w:val="single"/>
        </w:rPr>
        <w:t>Pracovné kompetencie</w:t>
      </w:r>
    </w:p>
    <w:p w:rsidR="00AA64F2" w:rsidRDefault="00AA64F2" w:rsidP="00AA64F2">
      <w:pPr>
        <w:pStyle w:val="Odsekzoznamu"/>
        <w:numPr>
          <w:ilvl w:val="0"/>
          <w:numId w:val="9"/>
        </w:numPr>
        <w:jc w:val="both"/>
      </w:pPr>
      <w:r>
        <w:t xml:space="preserve">uvedomuje si potrebu svojej prípravy na vyučovanie ako prostriedok sebarealizácie a osobného rozvoja, </w:t>
      </w:r>
    </w:p>
    <w:p w:rsidR="00AA64F2" w:rsidRDefault="00AA64F2" w:rsidP="00AA64F2">
      <w:pPr>
        <w:pStyle w:val="Odsekzoznamu"/>
        <w:numPr>
          <w:ilvl w:val="0"/>
          <w:numId w:val="9"/>
        </w:numPr>
        <w:jc w:val="both"/>
      </w:pPr>
      <w:r>
        <w:t>kriticky hodnotí svoj pokrok, prijíma spätnú väzbu a uvedomuje si svoje ďalšie rozvojové možnosti,</w:t>
      </w:r>
    </w:p>
    <w:p w:rsidR="00AA64F2" w:rsidRDefault="00AA64F2" w:rsidP="00AA64F2">
      <w:pPr>
        <w:pStyle w:val="Odsekzoznamu"/>
        <w:numPr>
          <w:ilvl w:val="0"/>
          <w:numId w:val="9"/>
        </w:numPr>
        <w:jc w:val="both"/>
      </w:pPr>
      <w:r>
        <w:t xml:space="preserve">ovláda </w:t>
      </w:r>
      <w:proofErr w:type="spellStart"/>
      <w:r>
        <w:t>sebaobslužné</w:t>
      </w:r>
      <w:proofErr w:type="spellEnd"/>
      <w:r>
        <w:t xml:space="preserve"> pracovné návyky a manuálne zručnosti potrebné pre praktický život,</w:t>
      </w:r>
    </w:p>
    <w:p w:rsidR="00AA64F2" w:rsidRDefault="00AA64F2" w:rsidP="00AA64F2">
      <w:pPr>
        <w:pStyle w:val="Odsekzoznamu"/>
        <w:numPr>
          <w:ilvl w:val="0"/>
          <w:numId w:val="9"/>
        </w:numPr>
        <w:jc w:val="both"/>
      </w:pPr>
      <w:r>
        <w:t>je otvorený svoje manuálne zručnosti tvorivo rozvíjať,</w:t>
      </w:r>
    </w:p>
    <w:p w:rsidR="00AA64F2" w:rsidRDefault="00AA64F2" w:rsidP="00AA64F2">
      <w:pPr>
        <w:pStyle w:val="Odsekzoznamu"/>
        <w:numPr>
          <w:ilvl w:val="0"/>
          <w:numId w:val="9"/>
        </w:numPr>
        <w:jc w:val="both"/>
      </w:pPr>
      <w:r>
        <w:t>prejavuje samostatnosť pri plnení zadaných úloh,</w:t>
      </w:r>
    </w:p>
    <w:p w:rsidR="00AA64F2" w:rsidRDefault="00AA64F2" w:rsidP="00AA64F2">
      <w:pPr>
        <w:pStyle w:val="Odsekzoznamu"/>
        <w:numPr>
          <w:ilvl w:val="0"/>
          <w:numId w:val="9"/>
        </w:numPr>
        <w:jc w:val="both"/>
      </w:pPr>
      <w:r>
        <w:t>chráni zdravie aj zdravie iných dodržiavaním bezpečnosti pri práci,</w:t>
      </w:r>
    </w:p>
    <w:p w:rsidR="00AA64F2" w:rsidRDefault="00AA64F2" w:rsidP="00AA64F2">
      <w:pPr>
        <w:pStyle w:val="Odsekzoznamu"/>
        <w:numPr>
          <w:ilvl w:val="0"/>
          <w:numId w:val="9"/>
        </w:numPr>
        <w:jc w:val="both"/>
      </w:pPr>
      <w:r>
        <w:t>začatú prácu dokončí, kultivuje svoju vytrvalosť.</w:t>
      </w:r>
    </w:p>
    <w:p w:rsidR="00AA64F2" w:rsidRDefault="00AA64F2" w:rsidP="00AA64F2">
      <w:pPr>
        <w:jc w:val="both"/>
      </w:pPr>
    </w:p>
    <w:p w:rsidR="00AA64F2" w:rsidRPr="00A130D6" w:rsidRDefault="00AA64F2" w:rsidP="00AA64F2">
      <w:pPr>
        <w:jc w:val="both"/>
        <w:rPr>
          <w:b/>
          <w:u w:val="single"/>
        </w:rPr>
      </w:pPr>
      <w:r w:rsidRPr="00A130D6">
        <w:rPr>
          <w:b/>
          <w:u w:val="single"/>
        </w:rPr>
        <w:t>Sociálne kompetencie</w:t>
      </w:r>
    </w:p>
    <w:p w:rsidR="00AA64F2" w:rsidRDefault="00AA64F2" w:rsidP="00AA64F2">
      <w:pPr>
        <w:pStyle w:val="Odsekzoznamu"/>
        <w:numPr>
          <w:ilvl w:val="0"/>
          <w:numId w:val="10"/>
        </w:numPr>
        <w:jc w:val="both"/>
      </w:pPr>
      <w:r>
        <w:t xml:space="preserve">pozná techniky </w:t>
      </w:r>
      <w:proofErr w:type="spellStart"/>
      <w:r>
        <w:t>sebariadenia</w:t>
      </w:r>
      <w:proofErr w:type="spellEnd"/>
      <w:r>
        <w:t xml:space="preserve">, </w:t>
      </w:r>
      <w:proofErr w:type="spellStart"/>
      <w:r>
        <w:t>sebamotivácie</w:t>
      </w:r>
      <w:proofErr w:type="spellEnd"/>
      <w:r>
        <w:t>, sebauvedomenia a sebahodnotenia,</w:t>
      </w:r>
    </w:p>
    <w:p w:rsidR="00AA64F2" w:rsidRDefault="00AA64F2" w:rsidP="00AA64F2">
      <w:pPr>
        <w:pStyle w:val="Odsekzoznamu"/>
        <w:numPr>
          <w:ilvl w:val="0"/>
          <w:numId w:val="10"/>
        </w:numPr>
        <w:jc w:val="both"/>
      </w:pPr>
      <w:r>
        <w:t>uvedomuje si zodpovednosť dodržiavania spoločných pravidiel a vie prijať zodpovednosť za ich porušenie,</w:t>
      </w:r>
    </w:p>
    <w:p w:rsidR="00AA64F2" w:rsidRDefault="00AA64F2" w:rsidP="00AA64F2">
      <w:pPr>
        <w:pStyle w:val="Odsekzoznamu"/>
        <w:numPr>
          <w:ilvl w:val="0"/>
          <w:numId w:val="10"/>
        </w:numPr>
        <w:jc w:val="both"/>
      </w:pPr>
      <w:r>
        <w:t>efektívne spolupracuje v skupine,</w:t>
      </w:r>
    </w:p>
    <w:p w:rsidR="00AA64F2" w:rsidRDefault="00AA64F2" w:rsidP="00AA64F2">
      <w:pPr>
        <w:pStyle w:val="Odsekzoznamu"/>
        <w:numPr>
          <w:ilvl w:val="0"/>
          <w:numId w:val="10"/>
        </w:numPr>
        <w:jc w:val="both"/>
      </w:pPr>
      <w:r>
        <w:t>uplatňuje vlastnú autonómiu v skupine, rešpektuje úlohy skupiny,</w:t>
      </w:r>
    </w:p>
    <w:p w:rsidR="00AA64F2" w:rsidRDefault="00AA64F2" w:rsidP="00AA64F2">
      <w:pPr>
        <w:pStyle w:val="Odsekzoznamu"/>
        <w:numPr>
          <w:ilvl w:val="0"/>
          <w:numId w:val="10"/>
        </w:numPr>
        <w:jc w:val="both"/>
      </w:pPr>
      <w:r>
        <w:t>prijíma spätnú väzbu, je schopný stanoviť si ciele vlastného rozvoja,</w:t>
      </w:r>
    </w:p>
    <w:p w:rsidR="00AA64F2" w:rsidRDefault="00AA64F2" w:rsidP="00AA64F2">
      <w:pPr>
        <w:pStyle w:val="Odsekzoznamu"/>
        <w:numPr>
          <w:ilvl w:val="0"/>
          <w:numId w:val="10"/>
        </w:numPr>
        <w:jc w:val="both"/>
      </w:pPr>
      <w:r>
        <w:t>uvedomuje si význam empatie a vytvárania kvalitných medziľudských vzťahov,</w:t>
      </w:r>
    </w:p>
    <w:p w:rsidR="00AA64F2" w:rsidRDefault="00AA64F2" w:rsidP="00AA64F2">
      <w:pPr>
        <w:pStyle w:val="Odsekzoznamu"/>
        <w:numPr>
          <w:ilvl w:val="0"/>
          <w:numId w:val="10"/>
        </w:numPr>
        <w:jc w:val="both"/>
      </w:pPr>
      <w:r>
        <w:t>vie si vytvárať spoločensky prijateľné ašpirácie,</w:t>
      </w:r>
    </w:p>
    <w:p w:rsidR="00AA64F2" w:rsidRDefault="00AA64F2" w:rsidP="00AA64F2">
      <w:pPr>
        <w:pStyle w:val="Odsekzoznamu"/>
        <w:numPr>
          <w:ilvl w:val="0"/>
          <w:numId w:val="10"/>
        </w:numPr>
        <w:jc w:val="both"/>
      </w:pPr>
      <w:r>
        <w:t>rešpektuje názory iných ľudí, nadväzuje relatívne stále sociálne vzťahy,</w:t>
      </w:r>
    </w:p>
    <w:p w:rsidR="00AA64F2" w:rsidRDefault="00AA64F2" w:rsidP="00AA64F2">
      <w:pPr>
        <w:pStyle w:val="Odsekzoznamu"/>
        <w:numPr>
          <w:ilvl w:val="0"/>
          <w:numId w:val="10"/>
        </w:numPr>
        <w:jc w:val="both"/>
      </w:pPr>
      <w:r>
        <w:lastRenderedPageBreak/>
        <w:t>má zodpovedný vzťah k svojmu zdraviu, stará sa o svoj fyzický a duševný rozvoj, je si vedomý dôsledkov nezdravého životného štýlu a závislostí.</w:t>
      </w:r>
    </w:p>
    <w:p w:rsidR="00AA64F2" w:rsidRDefault="00AA64F2" w:rsidP="00AA64F2">
      <w:pPr>
        <w:jc w:val="both"/>
      </w:pPr>
    </w:p>
    <w:p w:rsidR="00A66025" w:rsidRDefault="00A66025">
      <w:pPr>
        <w:spacing w:after="160" w:line="259" w:lineRule="auto"/>
        <w:rPr>
          <w:b/>
          <w:u w:val="single"/>
        </w:rPr>
      </w:pPr>
    </w:p>
    <w:p w:rsidR="00AA64F2" w:rsidRPr="00A130D6" w:rsidRDefault="00AA64F2" w:rsidP="00AA64F2">
      <w:pPr>
        <w:jc w:val="both"/>
        <w:rPr>
          <w:b/>
          <w:u w:val="single"/>
        </w:rPr>
      </w:pPr>
      <w:r w:rsidRPr="00A130D6">
        <w:rPr>
          <w:b/>
          <w:u w:val="single"/>
        </w:rPr>
        <w:t>Občianske kompetencie</w:t>
      </w:r>
    </w:p>
    <w:p w:rsidR="00AA64F2" w:rsidRDefault="00AA64F2" w:rsidP="00AA64F2">
      <w:pPr>
        <w:pStyle w:val="Odsekzoznamu"/>
        <w:numPr>
          <w:ilvl w:val="0"/>
          <w:numId w:val="11"/>
        </w:numPr>
        <w:jc w:val="both"/>
      </w:pPr>
      <w:r>
        <w:t>vie sa orientovať v základných humanistických hodnotách,</w:t>
      </w:r>
    </w:p>
    <w:p w:rsidR="00AA64F2" w:rsidRDefault="00AA64F2" w:rsidP="00AA64F2">
      <w:pPr>
        <w:pStyle w:val="Odsekzoznamu"/>
        <w:numPr>
          <w:ilvl w:val="0"/>
          <w:numId w:val="11"/>
        </w:numPr>
        <w:jc w:val="both"/>
      </w:pPr>
      <w:r>
        <w:t>pozná svoje práva a uvedomuje si potrebu prevzatia zodpovednosti za svoje konanie,</w:t>
      </w:r>
    </w:p>
    <w:p w:rsidR="00AA64F2" w:rsidRDefault="00AA64F2" w:rsidP="00AA64F2">
      <w:pPr>
        <w:pStyle w:val="Odsekzoznamu"/>
        <w:numPr>
          <w:ilvl w:val="0"/>
          <w:numId w:val="11"/>
        </w:numPr>
        <w:jc w:val="both"/>
      </w:pPr>
      <w:r>
        <w:t>vie participovať pri pozitívnych zmenách v živote zariadenia,</w:t>
      </w:r>
    </w:p>
    <w:p w:rsidR="00AA64F2" w:rsidRDefault="00AA64F2" w:rsidP="00AA64F2">
      <w:pPr>
        <w:pStyle w:val="Odsekzoznamu"/>
        <w:numPr>
          <w:ilvl w:val="0"/>
          <w:numId w:val="11"/>
        </w:numPr>
        <w:jc w:val="both"/>
      </w:pPr>
      <w:r>
        <w:t>uvedomuje si význam kultúrneho dedičstva, interkultúrneho dialógu, dodržiavania ľudských, práv a boja proti rasizmu a xenofóbii,</w:t>
      </w:r>
    </w:p>
    <w:p w:rsidR="00AA64F2" w:rsidRDefault="00AA64F2" w:rsidP="00AA64F2">
      <w:pPr>
        <w:pStyle w:val="Odsekzoznamu"/>
        <w:numPr>
          <w:ilvl w:val="0"/>
          <w:numId w:val="11"/>
        </w:numPr>
        <w:jc w:val="both"/>
      </w:pPr>
      <w:r>
        <w:t>má informácie o princípoch aktívneho občianstva,</w:t>
      </w:r>
    </w:p>
    <w:p w:rsidR="00AA64F2" w:rsidRDefault="00AA64F2" w:rsidP="00AA64F2">
      <w:pPr>
        <w:pStyle w:val="Odsekzoznamu"/>
        <w:numPr>
          <w:ilvl w:val="0"/>
          <w:numId w:val="11"/>
        </w:numPr>
        <w:jc w:val="both"/>
      </w:pPr>
      <w:r>
        <w:t>rešpektuje názory iných ľudí,</w:t>
      </w:r>
    </w:p>
    <w:p w:rsidR="00AA64F2" w:rsidRDefault="00AA64F2" w:rsidP="00AA64F2">
      <w:pPr>
        <w:pStyle w:val="Odsekzoznamu"/>
        <w:numPr>
          <w:ilvl w:val="0"/>
          <w:numId w:val="11"/>
        </w:numPr>
        <w:jc w:val="both"/>
      </w:pPr>
      <w:r>
        <w:t>prejavuje úctu k rodičom a starším osobám,</w:t>
      </w:r>
    </w:p>
    <w:p w:rsidR="00AA64F2" w:rsidRDefault="00AA64F2" w:rsidP="00AA64F2">
      <w:pPr>
        <w:pStyle w:val="Odsekzoznamu"/>
        <w:numPr>
          <w:ilvl w:val="0"/>
          <w:numId w:val="11"/>
        </w:numPr>
        <w:jc w:val="both"/>
      </w:pPr>
      <w:r>
        <w:t>zaujíma sa o politické a spoločenské dianie u nás aj v zahraničí.</w:t>
      </w:r>
    </w:p>
    <w:p w:rsidR="00AA64F2" w:rsidRDefault="00AA64F2" w:rsidP="00AA64F2">
      <w:pPr>
        <w:jc w:val="both"/>
      </w:pPr>
    </w:p>
    <w:p w:rsidR="00AA64F2" w:rsidRPr="00A130D6" w:rsidRDefault="00AA64F2" w:rsidP="00AA64F2">
      <w:pPr>
        <w:jc w:val="both"/>
        <w:rPr>
          <w:b/>
          <w:u w:val="single"/>
        </w:rPr>
      </w:pPr>
      <w:r w:rsidRPr="00A130D6">
        <w:rPr>
          <w:b/>
          <w:u w:val="single"/>
        </w:rPr>
        <w:t>Kultúrne kompetencie</w:t>
      </w:r>
    </w:p>
    <w:p w:rsidR="00AA64F2" w:rsidRDefault="00AA64F2" w:rsidP="00AA64F2">
      <w:pPr>
        <w:pStyle w:val="Odsekzoznamu"/>
        <w:numPr>
          <w:ilvl w:val="0"/>
          <w:numId w:val="12"/>
        </w:numPr>
        <w:jc w:val="both"/>
      </w:pPr>
      <w:r>
        <w:t>pozná základné zásady spoločenskej etikety,</w:t>
      </w:r>
    </w:p>
    <w:p w:rsidR="00AA64F2" w:rsidRDefault="00AA64F2" w:rsidP="00AA64F2">
      <w:pPr>
        <w:pStyle w:val="Odsekzoznamu"/>
        <w:numPr>
          <w:ilvl w:val="0"/>
          <w:numId w:val="12"/>
        </w:numPr>
        <w:jc w:val="both"/>
      </w:pPr>
      <w:r>
        <w:t>uvedomuje si rozdiel medzi vulgárnym a kultúrnym správaním sa,</w:t>
      </w:r>
    </w:p>
    <w:p w:rsidR="00AA64F2" w:rsidRDefault="00AA64F2" w:rsidP="00AA64F2">
      <w:pPr>
        <w:pStyle w:val="Odsekzoznamu"/>
        <w:numPr>
          <w:ilvl w:val="0"/>
          <w:numId w:val="12"/>
        </w:numPr>
        <w:jc w:val="both"/>
      </w:pPr>
      <w:r>
        <w:t>uvedomuje si potrebu prijímania kultúry v bežnom živote každého človeka,</w:t>
      </w:r>
    </w:p>
    <w:p w:rsidR="00AA64F2" w:rsidRDefault="00AA64F2" w:rsidP="00AA64F2">
      <w:pPr>
        <w:pStyle w:val="Odsekzoznamu"/>
        <w:numPr>
          <w:ilvl w:val="0"/>
          <w:numId w:val="12"/>
        </w:numPr>
        <w:jc w:val="both"/>
      </w:pPr>
      <w:r>
        <w:t>prijíma kultúrne podnety (napr. návšteva rôznych podujatí),</w:t>
      </w:r>
    </w:p>
    <w:p w:rsidR="00AA64F2" w:rsidRDefault="00AA64F2" w:rsidP="00AA64F2">
      <w:pPr>
        <w:pStyle w:val="Odsekzoznamu"/>
        <w:numPr>
          <w:ilvl w:val="0"/>
          <w:numId w:val="12"/>
        </w:numPr>
        <w:jc w:val="both"/>
      </w:pPr>
      <w:r>
        <w:t>používa kultúrne prejavy v styku s inými ľuďmi,</w:t>
      </w:r>
    </w:p>
    <w:p w:rsidR="00AA64F2" w:rsidRDefault="00AA64F2" w:rsidP="00AA64F2">
      <w:pPr>
        <w:pStyle w:val="Odsekzoznamu"/>
        <w:numPr>
          <w:ilvl w:val="0"/>
          <w:numId w:val="12"/>
        </w:numPr>
        <w:jc w:val="both"/>
      </w:pPr>
      <w:r>
        <w:t>rešpektuje iné kultúry a kultúrne tradície,</w:t>
      </w:r>
    </w:p>
    <w:p w:rsidR="00AA64F2" w:rsidRDefault="00AA64F2" w:rsidP="00AA64F2">
      <w:pPr>
        <w:pStyle w:val="Odsekzoznamu"/>
        <w:numPr>
          <w:ilvl w:val="0"/>
          <w:numId w:val="12"/>
        </w:numPr>
        <w:jc w:val="both"/>
      </w:pPr>
      <w:r>
        <w:t>má skúsenosti so spoluprácou na pripravovaní kultúrneho podujatia,</w:t>
      </w:r>
    </w:p>
    <w:p w:rsidR="00AA64F2" w:rsidRDefault="00AA64F2" w:rsidP="00AA64F2">
      <w:pPr>
        <w:pStyle w:val="Odsekzoznamu"/>
        <w:numPr>
          <w:ilvl w:val="0"/>
          <w:numId w:val="12"/>
        </w:numPr>
        <w:jc w:val="both"/>
      </w:pPr>
      <w:r>
        <w:lastRenderedPageBreak/>
        <w:t>podieľa sa na vytváraní kultúrneho prostredia,</w:t>
      </w:r>
    </w:p>
    <w:p w:rsidR="00AA64F2" w:rsidRDefault="00AA64F2" w:rsidP="00AA64F2">
      <w:pPr>
        <w:pStyle w:val="Odsekzoznamu"/>
        <w:numPr>
          <w:ilvl w:val="0"/>
          <w:numId w:val="12"/>
        </w:numPr>
        <w:jc w:val="both"/>
      </w:pPr>
      <w:r>
        <w:t>pozná kultúrne pamätihodnosti okolia a regiónu.</w:t>
      </w:r>
    </w:p>
    <w:p w:rsidR="00A66025" w:rsidRDefault="00A66025">
      <w:pPr>
        <w:spacing w:after="160" w:line="259" w:lineRule="auto"/>
        <w:rPr>
          <w:rFonts w:ascii="Times New Roman tučné" w:hAnsi="Times New Roman tučné"/>
          <w:b/>
          <w:caps/>
          <w:sz w:val="28"/>
        </w:rPr>
      </w:pPr>
    </w:p>
    <w:p w:rsidR="004E4F6D" w:rsidRPr="004F51E2" w:rsidRDefault="004E4F6D" w:rsidP="004F51E2">
      <w:pPr>
        <w:jc w:val="center"/>
        <w:rPr>
          <w:rFonts w:ascii="Times New Roman tučné" w:hAnsi="Times New Roman tučné"/>
          <w:b/>
          <w:caps/>
          <w:sz w:val="28"/>
        </w:rPr>
      </w:pPr>
      <w:r w:rsidRPr="009D1948">
        <w:rPr>
          <w:rFonts w:ascii="Times New Roman tučné" w:hAnsi="Times New Roman tučné"/>
          <w:b/>
          <w:caps/>
          <w:sz w:val="28"/>
        </w:rPr>
        <w:t>Stratégie výchovno-vzdelávacej činnosti</w:t>
      </w:r>
    </w:p>
    <w:p w:rsidR="004E4F6D" w:rsidRDefault="009168F6" w:rsidP="004E4F6D">
      <w:pPr>
        <w:jc w:val="both"/>
      </w:pPr>
      <w:r w:rsidRPr="009168F6">
        <w:t xml:space="preserve">Naše pedagogické stratégie smerujú k rozvíjaniu kľúčových kompetencií, prípadne k utváraniu nových kompetencií dieťaťa súvisiacich s rozvojom schopnosti užitočne tráviť voľný čas. Preferujeme individuálny prístup, osobný príklad, uplatňovanie zážitkových, motivačných a aktivizujúcich metód a foriem práce, aplikovanie humanistickej výchovy (partnerský vzťah k dieťaťu, humanistické hodnotenie dieťaťa, vytváranie pozitívnej emocionálnej klímy vo výchovnej skupine), využívanie moderných IKT, terapeutické činnosti a ďalšie kontinuálne vzdelávanie vychovávateľov a odborných zamestnancov. Pri rozvíjaní kľúčových kompetencií detí uplatňujeme tieto pedagogické stratégie: aktivizácia, motivácia, povzbudenie, vysvetlenie, hry a aktivity, zážitková výchova, mediálna výchova, </w:t>
      </w:r>
      <w:proofErr w:type="spellStart"/>
      <w:r w:rsidRPr="009168F6">
        <w:t>multisenzorický</w:t>
      </w:r>
      <w:proofErr w:type="spellEnd"/>
      <w:r w:rsidRPr="009168F6">
        <w:t xml:space="preserve"> prístup, individuálny prístup, osobný príklad, slovné metódy (rozhovor, diskusia, prednáška, beseda), podpora kritického myslenia, samostatné riešenie úloh, subsidiarita, spoločné podujatia, humanistické hodnotenie, dramatizácia, tvorivosť, názorné ukážky, vlastná činnosť, tréning, súťaž a kvízy, vychádzky a exkurzie.</w:t>
      </w:r>
    </w:p>
    <w:p w:rsidR="009D1948" w:rsidRDefault="009D1948">
      <w:pPr>
        <w:spacing w:after="160" w:line="259" w:lineRule="auto"/>
        <w:rPr>
          <w:rFonts w:ascii="Times New Roman tučné" w:hAnsi="Times New Roman tučné"/>
          <w:b/>
          <w:caps/>
          <w:sz w:val="28"/>
        </w:rPr>
      </w:pPr>
    </w:p>
    <w:p w:rsidR="004E4F6D" w:rsidRPr="00562EF0" w:rsidRDefault="004E4F6D" w:rsidP="00562EF0">
      <w:pPr>
        <w:jc w:val="center"/>
        <w:rPr>
          <w:rFonts w:ascii="Times New Roman tučné" w:hAnsi="Times New Roman tučné"/>
          <w:b/>
          <w:caps/>
          <w:sz w:val="28"/>
        </w:rPr>
      </w:pPr>
      <w:r w:rsidRPr="00562EF0">
        <w:rPr>
          <w:rFonts w:ascii="Times New Roman tučné" w:hAnsi="Times New Roman tučné"/>
          <w:b/>
          <w:caps/>
          <w:sz w:val="28"/>
        </w:rPr>
        <w:t>Výchovné štandardy</w:t>
      </w:r>
    </w:p>
    <w:p w:rsidR="004E4F6D" w:rsidRDefault="004E4F6D" w:rsidP="004E4F6D">
      <w:pPr>
        <w:jc w:val="both"/>
      </w:pPr>
    </w:p>
    <w:p w:rsidR="004E4F6D" w:rsidRDefault="004E4F6D" w:rsidP="004E4F6D">
      <w:pPr>
        <w:jc w:val="both"/>
      </w:pPr>
      <w:r>
        <w:t>Výchovné štandardy obsahujú súbor požiadaviek na osvojenie si vedomostí, zručností a schopností, ktoré majú žiaci získať, aby mohli nadväzovať na vedomosti, zručnosti a schopnosti získané počas štúdia na strednej odbornej škole či odbornom učilišti. Sú to predpokladané cieľové výstupy, ktoré má žiak dosiahnuť spravidla ideálne po ukončení dvojročného pobytu v špeciálnom výchovnom zariadení. Dosiahnuté schopnosti závisia od schopností žiaka a dĺžky jeho pobytu v zariadení.</w:t>
      </w:r>
    </w:p>
    <w:p w:rsidR="004E4F6D" w:rsidRDefault="004E4F6D" w:rsidP="004E4F6D">
      <w:pPr>
        <w:jc w:val="both"/>
      </w:pPr>
      <w:r>
        <w:t>Výkonový štandard = určuje kritériá úrovne zvládnutia obsahových štandardov.</w:t>
      </w:r>
    </w:p>
    <w:p w:rsidR="004E4F6D" w:rsidRDefault="004E4F6D" w:rsidP="004E4F6D">
      <w:pPr>
        <w:jc w:val="both"/>
      </w:pPr>
      <w:r>
        <w:lastRenderedPageBreak/>
        <w:t xml:space="preserve">Obsahový štandard </w:t>
      </w:r>
      <w:r w:rsidR="007702F5">
        <w:t>= určuje minimálny obsah výchovy a vzdelávania v jednotlivých výchovných oblastiach tak, aby bola zabezpečená vyvážená, systematická a štandardná úroveň mimoškolskej výchovy vo všetkých výchovných skupinách zariadenia. Obsah výchovy a vzdelávania nad stanovený minimálny obsah si vychovávateľ autonómne zvyšuje podľa špecifickej situácie vo svojej výchovnej skupine tak, aby uspokojoval špeciálne záujmy, schopnosti, ciele a potreby detí v skupine.</w:t>
      </w:r>
    </w:p>
    <w:p w:rsidR="007702F5" w:rsidRDefault="007702F5" w:rsidP="004E4F6D">
      <w:pPr>
        <w:jc w:val="both"/>
      </w:pPr>
    </w:p>
    <w:p w:rsidR="004F51E2" w:rsidRDefault="004F51E2" w:rsidP="00562EF0">
      <w:pPr>
        <w:jc w:val="center"/>
        <w:rPr>
          <w:b/>
          <w:u w:val="single"/>
        </w:rPr>
      </w:pPr>
    </w:p>
    <w:p w:rsidR="004F51E2" w:rsidRDefault="004F51E2" w:rsidP="00562EF0">
      <w:pPr>
        <w:jc w:val="center"/>
        <w:rPr>
          <w:b/>
          <w:u w:val="single"/>
        </w:rPr>
      </w:pPr>
    </w:p>
    <w:p w:rsidR="007702F5" w:rsidRDefault="007702F5" w:rsidP="00562EF0">
      <w:pPr>
        <w:jc w:val="center"/>
        <w:rPr>
          <w:b/>
          <w:u w:val="single"/>
        </w:rPr>
      </w:pPr>
      <w:r w:rsidRPr="00562EF0">
        <w:rPr>
          <w:b/>
          <w:u w:val="single"/>
        </w:rPr>
        <w:t>Spoločenská výchova</w:t>
      </w:r>
    </w:p>
    <w:p w:rsidR="009C7F45" w:rsidRPr="00F76738" w:rsidRDefault="009C7F45" w:rsidP="00562EF0">
      <w:pPr>
        <w:jc w:val="center"/>
        <w:rPr>
          <w:b/>
          <w:szCs w:val="24"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678"/>
        <w:gridCol w:w="7314"/>
      </w:tblGrid>
      <w:tr w:rsidR="007702F5" w:rsidRPr="00F76738" w:rsidTr="00A66025">
        <w:trPr>
          <w:trHeight w:val="244"/>
        </w:trPr>
        <w:tc>
          <w:tcPr>
            <w:tcW w:w="6678" w:type="dxa"/>
          </w:tcPr>
          <w:p w:rsidR="007702F5" w:rsidRPr="00F76738" w:rsidRDefault="007702F5" w:rsidP="007702F5">
            <w:pPr>
              <w:spacing w:line="240" w:lineRule="auto"/>
              <w:jc w:val="center"/>
              <w:rPr>
                <w:b/>
                <w:i/>
                <w:szCs w:val="24"/>
              </w:rPr>
            </w:pPr>
            <w:r w:rsidRPr="00F76738">
              <w:rPr>
                <w:b/>
                <w:i/>
                <w:szCs w:val="24"/>
              </w:rPr>
              <w:t>Obsahové štandardy</w:t>
            </w:r>
          </w:p>
        </w:tc>
        <w:tc>
          <w:tcPr>
            <w:tcW w:w="7314" w:type="dxa"/>
          </w:tcPr>
          <w:p w:rsidR="007702F5" w:rsidRPr="00F76738" w:rsidRDefault="007702F5" w:rsidP="007702F5">
            <w:pPr>
              <w:spacing w:line="240" w:lineRule="auto"/>
              <w:jc w:val="center"/>
              <w:rPr>
                <w:b/>
                <w:i/>
                <w:szCs w:val="24"/>
              </w:rPr>
            </w:pPr>
            <w:r w:rsidRPr="00F76738">
              <w:rPr>
                <w:b/>
                <w:i/>
                <w:szCs w:val="24"/>
              </w:rPr>
              <w:t>Výkonové štandardy</w:t>
            </w:r>
          </w:p>
        </w:tc>
      </w:tr>
      <w:tr w:rsidR="007702F5" w:rsidRPr="00F76738" w:rsidTr="00A66025">
        <w:trPr>
          <w:trHeight w:val="499"/>
        </w:trPr>
        <w:tc>
          <w:tcPr>
            <w:tcW w:w="6678" w:type="dxa"/>
          </w:tcPr>
          <w:p w:rsidR="007702F5" w:rsidRPr="00F76738" w:rsidRDefault="007702F5" w:rsidP="007702F5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Slovenské tradície a zvyky</w:t>
            </w:r>
          </w:p>
          <w:p w:rsidR="007702F5" w:rsidRPr="00F76738" w:rsidRDefault="007702F5" w:rsidP="007702F5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Kultúrne pamiatky na Slovensku</w:t>
            </w:r>
          </w:p>
        </w:tc>
        <w:tc>
          <w:tcPr>
            <w:tcW w:w="7314" w:type="dxa"/>
          </w:tcPr>
          <w:p w:rsidR="007702F5" w:rsidRPr="00F76738" w:rsidRDefault="007702F5" w:rsidP="007702F5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Prejaviť hrdosť k národnej a štátnej príslušnosti</w:t>
            </w:r>
          </w:p>
        </w:tc>
      </w:tr>
      <w:tr w:rsidR="007702F5" w:rsidRPr="00F76738" w:rsidTr="00A66025">
        <w:trPr>
          <w:trHeight w:val="1980"/>
        </w:trPr>
        <w:tc>
          <w:tcPr>
            <w:tcW w:w="6678" w:type="dxa"/>
          </w:tcPr>
          <w:p w:rsidR="007702F5" w:rsidRPr="00F76738" w:rsidRDefault="007702F5" w:rsidP="007702F5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Spoločenská etiketa</w:t>
            </w:r>
          </w:p>
          <w:p w:rsidR="007702F5" w:rsidRPr="00F76738" w:rsidRDefault="007702F5" w:rsidP="007702F5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 xml:space="preserve">Diskusia </w:t>
            </w:r>
          </w:p>
          <w:p w:rsidR="007702F5" w:rsidRPr="00F76738" w:rsidRDefault="007702F5" w:rsidP="007702F5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Aktívne počúvanie</w:t>
            </w:r>
          </w:p>
          <w:p w:rsidR="007702F5" w:rsidRPr="00F76738" w:rsidRDefault="007702F5" w:rsidP="007702F5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Prejavy a formy šikanovania v škole a na pracovisku</w:t>
            </w:r>
          </w:p>
          <w:p w:rsidR="007702F5" w:rsidRPr="00F76738" w:rsidRDefault="007702F5" w:rsidP="007702F5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 xml:space="preserve">Asertivita </w:t>
            </w:r>
          </w:p>
          <w:p w:rsidR="007702F5" w:rsidRPr="00F76738" w:rsidRDefault="007702F5" w:rsidP="007702F5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Interkultúrny dialóg</w:t>
            </w:r>
          </w:p>
          <w:p w:rsidR="007702F5" w:rsidRPr="00F76738" w:rsidRDefault="007702F5" w:rsidP="007702F5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Tolerancia</w:t>
            </w:r>
          </w:p>
        </w:tc>
        <w:tc>
          <w:tcPr>
            <w:tcW w:w="7314" w:type="dxa"/>
          </w:tcPr>
          <w:p w:rsidR="007702F5" w:rsidRPr="00F76738" w:rsidRDefault="007702F5" w:rsidP="007702F5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Komunikovať kultúrnym spôsobom</w:t>
            </w:r>
          </w:p>
          <w:p w:rsidR="007702F5" w:rsidRPr="00F76738" w:rsidRDefault="007702F5" w:rsidP="007702F5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Uplatňovať vlastnú autonómiu v skupine</w:t>
            </w:r>
          </w:p>
          <w:p w:rsidR="007702F5" w:rsidRPr="00F76738" w:rsidRDefault="007702F5" w:rsidP="007702F5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Rešpektovať úlohy v skupine</w:t>
            </w:r>
          </w:p>
          <w:p w:rsidR="007702F5" w:rsidRPr="00F76738" w:rsidRDefault="007702F5" w:rsidP="007702F5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Rešpektovať názory ostatných ľudí</w:t>
            </w:r>
          </w:p>
        </w:tc>
      </w:tr>
      <w:tr w:rsidR="007702F5" w:rsidRPr="00F76738" w:rsidTr="00A66025">
        <w:trPr>
          <w:trHeight w:val="744"/>
        </w:trPr>
        <w:tc>
          <w:tcPr>
            <w:tcW w:w="6678" w:type="dxa"/>
          </w:tcPr>
          <w:p w:rsidR="007702F5" w:rsidRPr="00F76738" w:rsidRDefault="007702F5" w:rsidP="007702F5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Neverbálna komunikácia</w:t>
            </w:r>
          </w:p>
          <w:p w:rsidR="007702F5" w:rsidRPr="00F76738" w:rsidRDefault="007702F5" w:rsidP="007702F5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Verbálna komunikácia</w:t>
            </w:r>
          </w:p>
          <w:p w:rsidR="007702F5" w:rsidRPr="00F76738" w:rsidRDefault="007702F5" w:rsidP="007702F5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Práca s modernými IKT</w:t>
            </w:r>
          </w:p>
        </w:tc>
        <w:tc>
          <w:tcPr>
            <w:tcW w:w="7314" w:type="dxa"/>
          </w:tcPr>
          <w:p w:rsidR="007702F5" w:rsidRPr="00F76738" w:rsidRDefault="007702F5" w:rsidP="007702F5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Využívať všetky dostupné formy komunikácie</w:t>
            </w:r>
          </w:p>
          <w:p w:rsidR="007702F5" w:rsidRPr="00F76738" w:rsidRDefault="007702F5" w:rsidP="007702F5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Vyhľadávať informácie</w:t>
            </w:r>
          </w:p>
        </w:tc>
      </w:tr>
      <w:tr w:rsidR="007702F5" w:rsidRPr="00F76738" w:rsidTr="00A66025">
        <w:trPr>
          <w:trHeight w:val="744"/>
        </w:trPr>
        <w:tc>
          <w:tcPr>
            <w:tcW w:w="6678" w:type="dxa"/>
          </w:tcPr>
          <w:p w:rsidR="007702F5" w:rsidRPr="00F76738" w:rsidRDefault="007702F5" w:rsidP="007702F5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Komunikácia v konflikte</w:t>
            </w:r>
          </w:p>
          <w:p w:rsidR="007702F5" w:rsidRPr="00F76738" w:rsidRDefault="007702F5" w:rsidP="007702F5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Komunikácia, ktorá pomáha</w:t>
            </w:r>
          </w:p>
          <w:p w:rsidR="007702F5" w:rsidRPr="00F76738" w:rsidRDefault="007702F5" w:rsidP="007702F5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Mediácia konfliktu – metóda riešenia konfliktu</w:t>
            </w:r>
          </w:p>
        </w:tc>
        <w:tc>
          <w:tcPr>
            <w:tcW w:w="7314" w:type="dxa"/>
          </w:tcPr>
          <w:p w:rsidR="007702F5" w:rsidRPr="00F76738" w:rsidRDefault="007702F5" w:rsidP="007702F5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Samostatne riešiť konflikt</w:t>
            </w:r>
          </w:p>
          <w:p w:rsidR="007702F5" w:rsidRPr="00F76738" w:rsidRDefault="007702F5" w:rsidP="007702F5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Používať pozitívne prvky komunikácie v konflikte</w:t>
            </w:r>
          </w:p>
        </w:tc>
      </w:tr>
      <w:tr w:rsidR="007702F5" w:rsidRPr="00F76738" w:rsidTr="00A66025">
        <w:trPr>
          <w:trHeight w:val="489"/>
        </w:trPr>
        <w:tc>
          <w:tcPr>
            <w:tcW w:w="6678" w:type="dxa"/>
          </w:tcPr>
          <w:p w:rsidR="007702F5" w:rsidRPr="00F76738" w:rsidRDefault="007702F5" w:rsidP="007702F5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Sebavzdelávanie, aktívne občianstvo</w:t>
            </w:r>
          </w:p>
        </w:tc>
        <w:tc>
          <w:tcPr>
            <w:tcW w:w="7314" w:type="dxa"/>
          </w:tcPr>
          <w:p w:rsidR="007702F5" w:rsidRPr="00F76738" w:rsidRDefault="007702F5" w:rsidP="007702F5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Zaujať pozitívne postoje k potrebe samostatného rozvíjania svojej osobnosti</w:t>
            </w:r>
          </w:p>
        </w:tc>
      </w:tr>
      <w:tr w:rsidR="007702F5" w:rsidRPr="00F76738" w:rsidTr="00A66025">
        <w:trPr>
          <w:trHeight w:val="744"/>
        </w:trPr>
        <w:tc>
          <w:tcPr>
            <w:tcW w:w="6678" w:type="dxa"/>
          </w:tcPr>
          <w:p w:rsidR="007702F5" w:rsidRPr="00F76738" w:rsidRDefault="007702F5" w:rsidP="007702F5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lastRenderedPageBreak/>
              <w:t>Spolupráca</w:t>
            </w:r>
          </w:p>
          <w:p w:rsidR="007702F5" w:rsidRPr="00F76738" w:rsidRDefault="007702F5" w:rsidP="007702F5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 xml:space="preserve">Medziľudské vzťahy </w:t>
            </w:r>
          </w:p>
          <w:p w:rsidR="007702F5" w:rsidRPr="00F76738" w:rsidRDefault="007702F5" w:rsidP="007702F5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Empatia</w:t>
            </w:r>
          </w:p>
        </w:tc>
        <w:tc>
          <w:tcPr>
            <w:tcW w:w="7314" w:type="dxa"/>
          </w:tcPr>
          <w:p w:rsidR="007702F5" w:rsidRPr="00F76738" w:rsidRDefault="007702F5" w:rsidP="007702F5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Zaujať pozitívne postoje k tvorbe kvalitných medziľudských vzťahov</w:t>
            </w:r>
          </w:p>
        </w:tc>
      </w:tr>
      <w:tr w:rsidR="007702F5" w:rsidRPr="00F76738" w:rsidTr="00A66025">
        <w:trPr>
          <w:trHeight w:val="1245"/>
        </w:trPr>
        <w:tc>
          <w:tcPr>
            <w:tcW w:w="6678" w:type="dxa"/>
          </w:tcPr>
          <w:p w:rsidR="007702F5" w:rsidRPr="00F76738" w:rsidRDefault="007702F5" w:rsidP="007702F5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Dobrovoľníctvo</w:t>
            </w:r>
          </w:p>
          <w:p w:rsidR="007702F5" w:rsidRPr="00F76738" w:rsidRDefault="007702F5" w:rsidP="007702F5">
            <w:pPr>
              <w:spacing w:line="240" w:lineRule="auto"/>
              <w:jc w:val="both"/>
              <w:rPr>
                <w:szCs w:val="24"/>
              </w:rPr>
            </w:pPr>
            <w:proofErr w:type="spellStart"/>
            <w:r w:rsidRPr="00F76738">
              <w:rPr>
                <w:szCs w:val="24"/>
              </w:rPr>
              <w:t>Interkulturalita</w:t>
            </w:r>
            <w:proofErr w:type="spellEnd"/>
          </w:p>
          <w:p w:rsidR="007702F5" w:rsidRPr="00F76738" w:rsidRDefault="007702F5" w:rsidP="007702F5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Občianske združenia, neformálne skupiny</w:t>
            </w:r>
          </w:p>
          <w:p w:rsidR="007702F5" w:rsidRPr="00F76738" w:rsidRDefault="007702F5" w:rsidP="007702F5">
            <w:pPr>
              <w:spacing w:line="240" w:lineRule="auto"/>
              <w:jc w:val="both"/>
              <w:rPr>
                <w:szCs w:val="24"/>
              </w:rPr>
            </w:pPr>
            <w:proofErr w:type="spellStart"/>
            <w:r w:rsidRPr="00F76738">
              <w:rPr>
                <w:szCs w:val="24"/>
              </w:rPr>
              <w:t>Streetwork</w:t>
            </w:r>
            <w:proofErr w:type="spellEnd"/>
          </w:p>
          <w:p w:rsidR="007702F5" w:rsidRPr="00F76738" w:rsidRDefault="007702F5" w:rsidP="007702F5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 xml:space="preserve">Participácia </w:t>
            </w:r>
          </w:p>
        </w:tc>
        <w:tc>
          <w:tcPr>
            <w:tcW w:w="7314" w:type="dxa"/>
          </w:tcPr>
          <w:p w:rsidR="007702F5" w:rsidRPr="00F76738" w:rsidRDefault="007702F5" w:rsidP="007702F5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Orientovať sa v princípoch aktívneho občianstva</w:t>
            </w:r>
          </w:p>
        </w:tc>
      </w:tr>
      <w:tr w:rsidR="00810A11" w:rsidRPr="00F76738" w:rsidTr="00A66025">
        <w:trPr>
          <w:trHeight w:val="1735"/>
        </w:trPr>
        <w:tc>
          <w:tcPr>
            <w:tcW w:w="6678" w:type="dxa"/>
          </w:tcPr>
          <w:p w:rsidR="00810A11" w:rsidRPr="00F76738" w:rsidRDefault="00810A11" w:rsidP="00810A11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Vnútorné a vonkajšie prejavy psychiky</w:t>
            </w:r>
          </w:p>
          <w:p w:rsidR="00810A11" w:rsidRPr="00F76738" w:rsidRDefault="00810A11" w:rsidP="00810A11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Psychické schopnosti, inteligencia, nadanie</w:t>
            </w:r>
          </w:p>
          <w:p w:rsidR="00810A11" w:rsidRPr="00F76738" w:rsidRDefault="00810A11" w:rsidP="00810A11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Vplyv emócií na výkonnosť človeka</w:t>
            </w:r>
          </w:p>
          <w:p w:rsidR="00810A11" w:rsidRPr="00F76738" w:rsidRDefault="00810A11" w:rsidP="00810A11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Psychické zdravie a stres</w:t>
            </w:r>
          </w:p>
          <w:p w:rsidR="00810A11" w:rsidRPr="00F76738" w:rsidRDefault="00810A11" w:rsidP="00810A11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Praktické využitie psychologických poznatkov</w:t>
            </w:r>
          </w:p>
        </w:tc>
        <w:tc>
          <w:tcPr>
            <w:tcW w:w="7314" w:type="dxa"/>
          </w:tcPr>
          <w:p w:rsidR="00810A11" w:rsidRPr="00F76738" w:rsidRDefault="00810A11" w:rsidP="00810A11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Poznať ako človek vníma, prežíva a poznáva skutočnosť, seba a druhých ľudí a čo vplýva na jeho vnímanie a poznávanie</w:t>
            </w:r>
          </w:p>
          <w:p w:rsidR="00810A11" w:rsidRPr="00F76738" w:rsidRDefault="00810A11" w:rsidP="00810A11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Poznať a uplatniť zásady duševnej hygieny</w:t>
            </w:r>
          </w:p>
          <w:p w:rsidR="00810A11" w:rsidRPr="00F76738" w:rsidRDefault="00810A11" w:rsidP="00810A11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Poznať príčiny a dôsledky stresu</w:t>
            </w:r>
          </w:p>
          <w:p w:rsidR="00810A11" w:rsidRPr="00F76738" w:rsidRDefault="00810A11" w:rsidP="00810A11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Vedieť aplikovať vhodné spôsoby vyrovnávania sa s náročnými životnými situáciami</w:t>
            </w:r>
          </w:p>
        </w:tc>
      </w:tr>
      <w:tr w:rsidR="00810A11" w:rsidRPr="00F76738" w:rsidTr="00A66025">
        <w:trPr>
          <w:trHeight w:val="2725"/>
        </w:trPr>
        <w:tc>
          <w:tcPr>
            <w:tcW w:w="6678" w:type="dxa"/>
          </w:tcPr>
          <w:p w:rsidR="00810A11" w:rsidRPr="00F76738" w:rsidRDefault="00810A11" w:rsidP="00810A11">
            <w:pPr>
              <w:rPr>
                <w:szCs w:val="24"/>
              </w:rPr>
            </w:pPr>
            <w:r w:rsidRPr="00F76738">
              <w:rPr>
                <w:szCs w:val="24"/>
              </w:rPr>
              <w:t>Emocionálna zrelosť</w:t>
            </w:r>
          </w:p>
        </w:tc>
        <w:tc>
          <w:tcPr>
            <w:tcW w:w="7314" w:type="dxa"/>
          </w:tcPr>
          <w:p w:rsidR="00810A11" w:rsidRPr="00F76738" w:rsidRDefault="00810A11" w:rsidP="00810A11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Poznať svoje vlastné city a pocity</w:t>
            </w:r>
          </w:p>
          <w:p w:rsidR="00810A11" w:rsidRPr="00F76738" w:rsidRDefault="00810A11" w:rsidP="00810A11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Rozvážne reagovať na vonkajšie podnety s primeranou rovnováhou emocionálnej a racionálnej zložky konania</w:t>
            </w:r>
          </w:p>
          <w:p w:rsidR="00810A11" w:rsidRPr="00F76738" w:rsidRDefault="00810A11" w:rsidP="00810A11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Vedieť prijať kritiku svojich nedostatkov a konštruktívne ju využiť vo svojej ďalšej práci a správaní</w:t>
            </w:r>
          </w:p>
          <w:p w:rsidR="00810A11" w:rsidRPr="00F76738" w:rsidRDefault="00810A11" w:rsidP="00810A11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Osvojiť si veku primerané postoje a vzťah k opačnému pohlaviu, v súlade s morálnymi hodnotami</w:t>
            </w:r>
          </w:p>
          <w:p w:rsidR="00810A11" w:rsidRPr="00F76738" w:rsidRDefault="00810A11" w:rsidP="00810A11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Byť schopný prijateľným spôsobom vyrovnať sa s vlastným neúspechom</w:t>
            </w:r>
          </w:p>
        </w:tc>
      </w:tr>
      <w:tr w:rsidR="00810A11" w:rsidRPr="00F76738" w:rsidTr="00A66025">
        <w:trPr>
          <w:trHeight w:val="499"/>
        </w:trPr>
        <w:tc>
          <w:tcPr>
            <w:tcW w:w="6678" w:type="dxa"/>
          </w:tcPr>
          <w:p w:rsidR="00810A11" w:rsidRPr="00F76738" w:rsidRDefault="00810A11" w:rsidP="00810A11">
            <w:pPr>
              <w:rPr>
                <w:szCs w:val="24"/>
              </w:rPr>
            </w:pPr>
            <w:r w:rsidRPr="00F76738">
              <w:rPr>
                <w:szCs w:val="24"/>
              </w:rPr>
              <w:t>Empatia</w:t>
            </w:r>
          </w:p>
        </w:tc>
        <w:tc>
          <w:tcPr>
            <w:tcW w:w="7314" w:type="dxa"/>
          </w:tcPr>
          <w:p w:rsidR="00810A11" w:rsidRPr="00F76738" w:rsidRDefault="00810A11" w:rsidP="00810A11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Byť schopný pochopiť a vcítiť sa do situácie a konania iných</w:t>
            </w:r>
          </w:p>
        </w:tc>
      </w:tr>
      <w:tr w:rsidR="00810A11" w:rsidRPr="00F76738" w:rsidTr="00A66025">
        <w:trPr>
          <w:trHeight w:val="489"/>
        </w:trPr>
        <w:tc>
          <w:tcPr>
            <w:tcW w:w="6678" w:type="dxa"/>
          </w:tcPr>
          <w:p w:rsidR="00810A11" w:rsidRPr="00F76738" w:rsidRDefault="00810A11" w:rsidP="00810A11">
            <w:pPr>
              <w:rPr>
                <w:szCs w:val="24"/>
              </w:rPr>
            </w:pPr>
            <w:r w:rsidRPr="00F76738">
              <w:rPr>
                <w:szCs w:val="24"/>
              </w:rPr>
              <w:t>Citové väzby voči rodine, príbuzným</w:t>
            </w:r>
          </w:p>
        </w:tc>
        <w:tc>
          <w:tcPr>
            <w:tcW w:w="7314" w:type="dxa"/>
          </w:tcPr>
          <w:p w:rsidR="00810A11" w:rsidRPr="00F76738" w:rsidRDefault="00810A11" w:rsidP="00810A11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Byť citovo vyrovnaný vo vzťahu s rodinou, príbuznými, mať utvorené pozitívne citové väzby</w:t>
            </w:r>
          </w:p>
        </w:tc>
      </w:tr>
    </w:tbl>
    <w:p w:rsidR="007702F5" w:rsidRDefault="007702F5" w:rsidP="004E4F6D">
      <w:pPr>
        <w:jc w:val="both"/>
        <w:rPr>
          <w:szCs w:val="24"/>
        </w:rPr>
      </w:pPr>
    </w:p>
    <w:p w:rsidR="00683EE0" w:rsidRDefault="00683EE0" w:rsidP="004E4F6D">
      <w:pPr>
        <w:jc w:val="both"/>
        <w:rPr>
          <w:szCs w:val="24"/>
        </w:rPr>
      </w:pPr>
    </w:p>
    <w:p w:rsidR="00683EE0" w:rsidRPr="00F76738" w:rsidRDefault="00683EE0" w:rsidP="004E4F6D">
      <w:pPr>
        <w:jc w:val="both"/>
        <w:rPr>
          <w:szCs w:val="24"/>
        </w:rPr>
      </w:pPr>
    </w:p>
    <w:p w:rsidR="00785903" w:rsidRPr="00F76738" w:rsidRDefault="0035693B" w:rsidP="00562EF0">
      <w:pPr>
        <w:jc w:val="center"/>
        <w:rPr>
          <w:b/>
          <w:szCs w:val="24"/>
          <w:u w:val="single"/>
        </w:rPr>
      </w:pPr>
      <w:r w:rsidRPr="00F76738">
        <w:rPr>
          <w:b/>
          <w:szCs w:val="24"/>
          <w:u w:val="single"/>
        </w:rPr>
        <w:lastRenderedPageBreak/>
        <w:t>Mravná výchova a výchova k</w:t>
      </w:r>
      <w:r w:rsidR="009C7F45" w:rsidRPr="00F76738">
        <w:rPr>
          <w:b/>
          <w:szCs w:val="24"/>
          <w:u w:val="single"/>
        </w:rPr>
        <w:t> </w:t>
      </w:r>
      <w:r w:rsidRPr="00F76738">
        <w:rPr>
          <w:b/>
          <w:szCs w:val="24"/>
          <w:u w:val="single"/>
        </w:rPr>
        <w:t>hodnotám</w:t>
      </w:r>
    </w:p>
    <w:p w:rsidR="009C7F45" w:rsidRPr="00F76738" w:rsidRDefault="009C7F45" w:rsidP="00562EF0">
      <w:pPr>
        <w:jc w:val="center"/>
        <w:rPr>
          <w:b/>
          <w:szCs w:val="24"/>
          <w:u w:val="single"/>
        </w:rPr>
      </w:pPr>
    </w:p>
    <w:tbl>
      <w:tblPr>
        <w:tblStyle w:val="Mriekatabuky"/>
        <w:tblW w:w="14029" w:type="dxa"/>
        <w:jc w:val="center"/>
        <w:tblLook w:val="04A0" w:firstRow="1" w:lastRow="0" w:firstColumn="1" w:lastColumn="0" w:noHBand="0" w:noVBand="1"/>
      </w:tblPr>
      <w:tblGrid>
        <w:gridCol w:w="5949"/>
        <w:gridCol w:w="8080"/>
      </w:tblGrid>
      <w:tr w:rsidR="0035693B" w:rsidRPr="00F76738" w:rsidTr="00625E9A">
        <w:trPr>
          <w:jc w:val="center"/>
        </w:trPr>
        <w:tc>
          <w:tcPr>
            <w:tcW w:w="5949" w:type="dxa"/>
          </w:tcPr>
          <w:p w:rsidR="0035693B" w:rsidRPr="00F76738" w:rsidRDefault="0035693B" w:rsidP="0035693B">
            <w:pPr>
              <w:spacing w:line="240" w:lineRule="auto"/>
              <w:jc w:val="center"/>
              <w:rPr>
                <w:b/>
                <w:i/>
                <w:szCs w:val="24"/>
              </w:rPr>
            </w:pPr>
            <w:r w:rsidRPr="00F76738">
              <w:rPr>
                <w:b/>
                <w:i/>
                <w:szCs w:val="24"/>
              </w:rPr>
              <w:t>Obsahové štandardy</w:t>
            </w:r>
          </w:p>
        </w:tc>
        <w:tc>
          <w:tcPr>
            <w:tcW w:w="8080" w:type="dxa"/>
          </w:tcPr>
          <w:p w:rsidR="0035693B" w:rsidRPr="00F76738" w:rsidRDefault="0035693B" w:rsidP="0035693B">
            <w:pPr>
              <w:spacing w:line="240" w:lineRule="auto"/>
              <w:jc w:val="center"/>
              <w:rPr>
                <w:b/>
                <w:i/>
                <w:szCs w:val="24"/>
              </w:rPr>
            </w:pPr>
            <w:r w:rsidRPr="00F76738">
              <w:rPr>
                <w:b/>
                <w:i/>
                <w:szCs w:val="24"/>
              </w:rPr>
              <w:t>Výkonové štandardy</w:t>
            </w:r>
          </w:p>
        </w:tc>
      </w:tr>
      <w:tr w:rsidR="0035693B" w:rsidRPr="00F76738" w:rsidTr="00625E9A">
        <w:trPr>
          <w:jc w:val="center"/>
        </w:trPr>
        <w:tc>
          <w:tcPr>
            <w:tcW w:w="5949" w:type="dxa"/>
          </w:tcPr>
          <w:p w:rsidR="0035693B" w:rsidRPr="00F76738" w:rsidRDefault="0035693B" w:rsidP="0035693B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 xml:space="preserve">Zodpovednosť </w:t>
            </w:r>
          </w:p>
          <w:p w:rsidR="0035693B" w:rsidRPr="00F76738" w:rsidRDefault="0035693B" w:rsidP="0035693B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Spolupráca, participácia</w:t>
            </w:r>
          </w:p>
          <w:p w:rsidR="0035693B" w:rsidRPr="00F76738" w:rsidRDefault="0035693B" w:rsidP="0035693B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Tolerancia - stereotyp, predsudok, diskriminácia</w:t>
            </w:r>
          </w:p>
        </w:tc>
        <w:tc>
          <w:tcPr>
            <w:tcW w:w="8080" w:type="dxa"/>
          </w:tcPr>
          <w:p w:rsidR="0035693B" w:rsidRPr="00F76738" w:rsidRDefault="0035693B" w:rsidP="0035693B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Orientovať sa vo všeľudských hodnotách</w:t>
            </w:r>
          </w:p>
          <w:p w:rsidR="0035693B" w:rsidRPr="00F76738" w:rsidRDefault="0035693B" w:rsidP="0035693B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Vyjadriť postoj k pozitívnym hodnotám</w:t>
            </w:r>
          </w:p>
          <w:p w:rsidR="0035693B" w:rsidRPr="00F76738" w:rsidRDefault="0035693B" w:rsidP="0035693B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Byť zodpovedný za svoje správanie</w:t>
            </w:r>
          </w:p>
        </w:tc>
      </w:tr>
      <w:tr w:rsidR="0035693B" w:rsidRPr="00F76738" w:rsidTr="00625E9A">
        <w:trPr>
          <w:jc w:val="center"/>
        </w:trPr>
        <w:tc>
          <w:tcPr>
            <w:tcW w:w="5949" w:type="dxa"/>
          </w:tcPr>
          <w:p w:rsidR="0035693B" w:rsidRPr="00F76738" w:rsidRDefault="0035693B" w:rsidP="0035693B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Školský poriadok</w:t>
            </w:r>
          </w:p>
          <w:p w:rsidR="0035693B" w:rsidRPr="00F76738" w:rsidRDefault="0035693B" w:rsidP="0035693B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Režim dňa</w:t>
            </w:r>
          </w:p>
        </w:tc>
        <w:tc>
          <w:tcPr>
            <w:tcW w:w="8080" w:type="dxa"/>
          </w:tcPr>
          <w:p w:rsidR="0035693B" w:rsidRPr="00F76738" w:rsidRDefault="0035693B" w:rsidP="0035693B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Dodržiavať školský poriadok a režim dňa</w:t>
            </w:r>
          </w:p>
        </w:tc>
      </w:tr>
      <w:tr w:rsidR="0035693B" w:rsidRPr="00F76738" w:rsidTr="00625E9A">
        <w:trPr>
          <w:jc w:val="center"/>
        </w:trPr>
        <w:tc>
          <w:tcPr>
            <w:tcW w:w="5949" w:type="dxa"/>
          </w:tcPr>
          <w:p w:rsidR="0035693B" w:rsidRPr="00F76738" w:rsidRDefault="0035693B" w:rsidP="0035693B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Emocionálna inteligencia</w:t>
            </w:r>
          </w:p>
          <w:p w:rsidR="0035693B" w:rsidRPr="00F76738" w:rsidRDefault="0035693B" w:rsidP="0035693B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 xml:space="preserve">Techniky sebauvedomenia, sebahodnotenia, </w:t>
            </w:r>
            <w:proofErr w:type="spellStart"/>
            <w:r w:rsidRPr="00F76738">
              <w:rPr>
                <w:szCs w:val="24"/>
              </w:rPr>
              <w:t>sebariadenia</w:t>
            </w:r>
            <w:proofErr w:type="spellEnd"/>
            <w:r w:rsidRPr="00F76738">
              <w:rPr>
                <w:szCs w:val="24"/>
              </w:rPr>
              <w:t xml:space="preserve"> a </w:t>
            </w:r>
            <w:proofErr w:type="spellStart"/>
            <w:r w:rsidRPr="00F76738">
              <w:rPr>
                <w:szCs w:val="24"/>
              </w:rPr>
              <w:t>sebamotivácie</w:t>
            </w:r>
            <w:proofErr w:type="spellEnd"/>
          </w:p>
          <w:p w:rsidR="0035693B" w:rsidRPr="00F76738" w:rsidRDefault="0035693B" w:rsidP="0035693B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Sebaúcta</w:t>
            </w:r>
          </w:p>
          <w:p w:rsidR="0035693B" w:rsidRPr="00F76738" w:rsidRDefault="0035693B" w:rsidP="0035693B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Empatia a aktívne počúvanie</w:t>
            </w:r>
          </w:p>
        </w:tc>
        <w:tc>
          <w:tcPr>
            <w:tcW w:w="8080" w:type="dxa"/>
          </w:tcPr>
          <w:p w:rsidR="0035693B" w:rsidRPr="00F76738" w:rsidRDefault="0035693B" w:rsidP="0035693B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Vyjadriť a pomenovať svoje pocity a emócie</w:t>
            </w:r>
          </w:p>
          <w:p w:rsidR="0035693B" w:rsidRPr="00F76738" w:rsidRDefault="0035693B" w:rsidP="0035693B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Pomenovať svoje silné a slabé stránky</w:t>
            </w:r>
          </w:p>
          <w:p w:rsidR="0035693B" w:rsidRPr="00F76738" w:rsidRDefault="0035693B" w:rsidP="0035693B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 xml:space="preserve">Prejaviť </w:t>
            </w:r>
            <w:proofErr w:type="spellStart"/>
            <w:r w:rsidRPr="00F76738">
              <w:rPr>
                <w:szCs w:val="24"/>
              </w:rPr>
              <w:t>sebareguláciu</w:t>
            </w:r>
            <w:proofErr w:type="spellEnd"/>
          </w:p>
          <w:p w:rsidR="0035693B" w:rsidRPr="00F76738" w:rsidRDefault="0035693B" w:rsidP="0035693B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 xml:space="preserve">Uplatňovať techniky </w:t>
            </w:r>
            <w:proofErr w:type="spellStart"/>
            <w:r w:rsidRPr="00F76738">
              <w:rPr>
                <w:szCs w:val="24"/>
              </w:rPr>
              <w:t>sebamotivácie</w:t>
            </w:r>
            <w:proofErr w:type="spellEnd"/>
          </w:p>
          <w:p w:rsidR="0035693B" w:rsidRPr="00F76738" w:rsidRDefault="0035693B" w:rsidP="0035693B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Poskytovať a prijímať spätnú väzbu</w:t>
            </w:r>
          </w:p>
          <w:p w:rsidR="0035693B" w:rsidRPr="00F76738" w:rsidRDefault="0035693B" w:rsidP="0035693B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Byť empatický k ľuďom</w:t>
            </w:r>
          </w:p>
        </w:tc>
      </w:tr>
      <w:tr w:rsidR="0035693B" w:rsidRPr="00F76738" w:rsidTr="00625E9A">
        <w:trPr>
          <w:jc w:val="center"/>
        </w:trPr>
        <w:tc>
          <w:tcPr>
            <w:tcW w:w="5949" w:type="dxa"/>
          </w:tcPr>
          <w:p w:rsidR="0035693B" w:rsidRPr="00F76738" w:rsidRDefault="0035693B" w:rsidP="0035693B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Rodičia a deti</w:t>
            </w:r>
          </w:p>
          <w:p w:rsidR="0035693B" w:rsidRPr="00F76738" w:rsidRDefault="0035693B" w:rsidP="0035693B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Postoj k členom rodiny a ostatným ľuďom</w:t>
            </w:r>
          </w:p>
          <w:p w:rsidR="0035693B" w:rsidRPr="00F76738" w:rsidRDefault="0035693B" w:rsidP="0035693B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Generačné konflikty</w:t>
            </w:r>
          </w:p>
          <w:p w:rsidR="0035693B" w:rsidRPr="00F76738" w:rsidRDefault="0035693B" w:rsidP="0035693B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Problémy a možnosti zdravotne znevýhodnených osôb</w:t>
            </w:r>
          </w:p>
        </w:tc>
        <w:tc>
          <w:tcPr>
            <w:tcW w:w="8080" w:type="dxa"/>
          </w:tcPr>
          <w:p w:rsidR="0035693B" w:rsidRPr="00F76738" w:rsidRDefault="0035693B" w:rsidP="0035693B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Prejaviť úctu k rodičom, starším ľuďom, osobám so zdravotným znevýhodnením</w:t>
            </w:r>
          </w:p>
        </w:tc>
      </w:tr>
      <w:tr w:rsidR="0035693B" w:rsidRPr="00F76738" w:rsidTr="00625E9A">
        <w:trPr>
          <w:jc w:val="center"/>
        </w:trPr>
        <w:tc>
          <w:tcPr>
            <w:tcW w:w="5949" w:type="dxa"/>
          </w:tcPr>
          <w:p w:rsidR="0035693B" w:rsidRPr="00F76738" w:rsidRDefault="0035693B" w:rsidP="0035693B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Základné ľudské práva</w:t>
            </w:r>
          </w:p>
          <w:p w:rsidR="0035693B" w:rsidRPr="00F76738" w:rsidRDefault="0035693B" w:rsidP="0035693B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Detské práva</w:t>
            </w:r>
          </w:p>
          <w:p w:rsidR="0035693B" w:rsidRPr="00F76738" w:rsidRDefault="0035693B" w:rsidP="0035693B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Práva a povinnosti žiaka</w:t>
            </w:r>
          </w:p>
        </w:tc>
        <w:tc>
          <w:tcPr>
            <w:tcW w:w="8080" w:type="dxa"/>
          </w:tcPr>
          <w:p w:rsidR="0035693B" w:rsidRPr="00F76738" w:rsidRDefault="0035693B" w:rsidP="0035693B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Dodržiavať základné princípy ľudských práv a osobných slobôd v spolužití v zariadení</w:t>
            </w:r>
          </w:p>
        </w:tc>
      </w:tr>
      <w:tr w:rsidR="0035693B" w:rsidRPr="00F76738" w:rsidTr="00625E9A">
        <w:trPr>
          <w:jc w:val="center"/>
        </w:trPr>
        <w:tc>
          <w:tcPr>
            <w:tcW w:w="5949" w:type="dxa"/>
          </w:tcPr>
          <w:p w:rsidR="007737E4" w:rsidRPr="00F76738" w:rsidRDefault="007737E4" w:rsidP="007737E4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Formovanie charakterových vlastností:</w:t>
            </w:r>
          </w:p>
          <w:p w:rsidR="007737E4" w:rsidRPr="00F76738" w:rsidRDefault="007737E4" w:rsidP="007737E4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Názory a postoje</w:t>
            </w:r>
          </w:p>
          <w:p w:rsidR="007737E4" w:rsidRPr="00F76738" w:rsidRDefault="007737E4" w:rsidP="007737E4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Sebapoznanie</w:t>
            </w:r>
          </w:p>
          <w:p w:rsidR="007737E4" w:rsidRPr="00F76738" w:rsidRDefault="007737E4" w:rsidP="007737E4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Mravné vlastnosti</w:t>
            </w:r>
          </w:p>
          <w:p w:rsidR="007737E4" w:rsidRPr="00F76738" w:rsidRDefault="007737E4" w:rsidP="007737E4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Sociálne vzťahy</w:t>
            </w:r>
          </w:p>
          <w:p w:rsidR="007737E4" w:rsidRPr="00F76738" w:rsidRDefault="007737E4" w:rsidP="007737E4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Hierarchia hodnôt</w:t>
            </w:r>
          </w:p>
          <w:p w:rsidR="0035693B" w:rsidRPr="00F76738" w:rsidRDefault="007737E4" w:rsidP="007737E4">
            <w:pPr>
              <w:spacing w:line="240" w:lineRule="auto"/>
              <w:jc w:val="both"/>
              <w:rPr>
                <w:szCs w:val="24"/>
              </w:rPr>
            </w:pPr>
            <w:proofErr w:type="spellStart"/>
            <w:r w:rsidRPr="00F76738">
              <w:rPr>
                <w:szCs w:val="24"/>
              </w:rPr>
              <w:t>Sebaregulácia</w:t>
            </w:r>
            <w:proofErr w:type="spellEnd"/>
          </w:p>
        </w:tc>
        <w:tc>
          <w:tcPr>
            <w:tcW w:w="8080" w:type="dxa"/>
          </w:tcPr>
          <w:p w:rsidR="007737E4" w:rsidRPr="00F76738" w:rsidRDefault="007737E4" w:rsidP="007737E4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Názory a postoje mať utvorené v súlade s mravnými princípmi, vedieť rozlíšiť dobro od zla</w:t>
            </w:r>
          </w:p>
          <w:p w:rsidR="007737E4" w:rsidRPr="00F76738" w:rsidRDefault="007737E4" w:rsidP="007737E4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Vedieť formulovať, vyjadriť názor, prejaviť postoj v súlade s platnými spoločenskými normami</w:t>
            </w:r>
          </w:p>
          <w:p w:rsidR="007737E4" w:rsidRPr="00F76738" w:rsidRDefault="007737E4" w:rsidP="007737E4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Byť tolerantný k odlišným názorom , spôsobom správania, životným hodnotám a životným cieľom iných ľudí</w:t>
            </w:r>
          </w:p>
          <w:p w:rsidR="007737E4" w:rsidRPr="00F76738" w:rsidRDefault="007737E4" w:rsidP="007737E4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 xml:space="preserve">Poznať svoje schopnosti, silné a slabé stránky, mať pozitívny </w:t>
            </w:r>
            <w:proofErr w:type="spellStart"/>
            <w:r w:rsidRPr="00F76738">
              <w:rPr>
                <w:szCs w:val="24"/>
              </w:rPr>
              <w:t>sebaobraz</w:t>
            </w:r>
            <w:proofErr w:type="spellEnd"/>
          </w:p>
          <w:p w:rsidR="007737E4" w:rsidRPr="00F76738" w:rsidRDefault="007737E4" w:rsidP="007737E4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Byť schopný primerane a reálne hodnotiť svoje výkony a správanie</w:t>
            </w:r>
          </w:p>
          <w:p w:rsidR="007737E4" w:rsidRPr="00F76738" w:rsidRDefault="007737E4" w:rsidP="007737E4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Rešpektovať morálne normy a princípy</w:t>
            </w:r>
          </w:p>
          <w:p w:rsidR="007737E4" w:rsidRPr="00F76738" w:rsidRDefault="007737E4" w:rsidP="007737E4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lastRenderedPageBreak/>
              <w:t>Byť schopný niesť zodpovednosť za svoje činy, priznať si vinu za nevhodné správanie</w:t>
            </w:r>
          </w:p>
          <w:p w:rsidR="007737E4" w:rsidRPr="00F76738" w:rsidRDefault="007737E4" w:rsidP="007737E4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Rešpektovať autority, pozitívne reagovať na požiadavky autorít</w:t>
            </w:r>
          </w:p>
          <w:p w:rsidR="007737E4" w:rsidRPr="00F76738" w:rsidRDefault="007737E4" w:rsidP="007737E4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Byť otvorený k nadväzovaniu relatívne stabilných sociálnych vzťahov s rovesníkmi, zapájať sa do bežných sociálnych aktivít</w:t>
            </w:r>
          </w:p>
          <w:p w:rsidR="0035693B" w:rsidRPr="00F76738" w:rsidRDefault="007737E4" w:rsidP="007737E4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Dodržiavať bežné pravidlá správania pri sociálnych aktivitách</w:t>
            </w:r>
          </w:p>
        </w:tc>
      </w:tr>
    </w:tbl>
    <w:p w:rsidR="009C7F45" w:rsidRPr="00F76738" w:rsidRDefault="009C7F45" w:rsidP="00562EF0">
      <w:pPr>
        <w:jc w:val="center"/>
        <w:rPr>
          <w:b/>
          <w:szCs w:val="24"/>
          <w:u w:val="single"/>
        </w:rPr>
      </w:pPr>
    </w:p>
    <w:p w:rsidR="0035693B" w:rsidRPr="00F76738" w:rsidRDefault="0035693B" w:rsidP="00562EF0">
      <w:pPr>
        <w:jc w:val="center"/>
        <w:rPr>
          <w:b/>
          <w:szCs w:val="24"/>
          <w:u w:val="single"/>
        </w:rPr>
      </w:pPr>
      <w:r w:rsidRPr="00F76738">
        <w:rPr>
          <w:b/>
          <w:szCs w:val="24"/>
          <w:u w:val="single"/>
        </w:rPr>
        <w:t>Pracovná výchova</w:t>
      </w:r>
    </w:p>
    <w:p w:rsidR="009C7F45" w:rsidRPr="00F76738" w:rsidRDefault="009C7F45" w:rsidP="00562EF0">
      <w:pPr>
        <w:jc w:val="center"/>
        <w:rPr>
          <w:b/>
          <w:szCs w:val="24"/>
          <w:u w:val="single"/>
        </w:rPr>
      </w:pPr>
    </w:p>
    <w:tbl>
      <w:tblPr>
        <w:tblStyle w:val="Mriekatabuky"/>
        <w:tblW w:w="14012" w:type="dxa"/>
        <w:tblLook w:val="04A0" w:firstRow="1" w:lastRow="0" w:firstColumn="1" w:lastColumn="0" w:noHBand="0" w:noVBand="1"/>
      </w:tblPr>
      <w:tblGrid>
        <w:gridCol w:w="7006"/>
        <w:gridCol w:w="7006"/>
      </w:tblGrid>
      <w:tr w:rsidR="0035693B" w:rsidRPr="00F76738" w:rsidTr="003617A2">
        <w:trPr>
          <w:trHeight w:val="207"/>
        </w:trPr>
        <w:tc>
          <w:tcPr>
            <w:tcW w:w="7006" w:type="dxa"/>
          </w:tcPr>
          <w:p w:rsidR="0035693B" w:rsidRPr="00F76738" w:rsidRDefault="0035693B" w:rsidP="007737E4">
            <w:pPr>
              <w:spacing w:line="240" w:lineRule="auto"/>
              <w:jc w:val="center"/>
              <w:rPr>
                <w:b/>
                <w:i/>
                <w:szCs w:val="24"/>
              </w:rPr>
            </w:pPr>
            <w:r w:rsidRPr="00F76738">
              <w:rPr>
                <w:b/>
                <w:i/>
                <w:szCs w:val="24"/>
              </w:rPr>
              <w:t>Obsahové štandardy</w:t>
            </w:r>
          </w:p>
        </w:tc>
        <w:tc>
          <w:tcPr>
            <w:tcW w:w="7006" w:type="dxa"/>
          </w:tcPr>
          <w:p w:rsidR="0035693B" w:rsidRPr="00F76738" w:rsidRDefault="0035693B" w:rsidP="007737E4">
            <w:pPr>
              <w:spacing w:line="240" w:lineRule="auto"/>
              <w:jc w:val="center"/>
              <w:rPr>
                <w:b/>
                <w:i/>
                <w:szCs w:val="24"/>
              </w:rPr>
            </w:pPr>
            <w:r w:rsidRPr="00F76738">
              <w:rPr>
                <w:b/>
                <w:i/>
                <w:szCs w:val="24"/>
              </w:rPr>
              <w:t>Výkonové štandardy</w:t>
            </w:r>
          </w:p>
        </w:tc>
      </w:tr>
      <w:tr w:rsidR="0035693B" w:rsidRPr="00F76738" w:rsidTr="003617A2">
        <w:trPr>
          <w:trHeight w:val="1471"/>
        </w:trPr>
        <w:tc>
          <w:tcPr>
            <w:tcW w:w="7006" w:type="dxa"/>
          </w:tcPr>
          <w:p w:rsidR="0035693B" w:rsidRPr="00F76738" w:rsidRDefault="003C44F2" w:rsidP="007737E4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Práca s rôznym materiálom</w:t>
            </w:r>
          </w:p>
          <w:p w:rsidR="003C44F2" w:rsidRPr="00F76738" w:rsidRDefault="003C44F2" w:rsidP="007737E4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Netradičné pracovné postupy</w:t>
            </w:r>
          </w:p>
          <w:p w:rsidR="003C44F2" w:rsidRPr="00F76738" w:rsidRDefault="003C44F2" w:rsidP="007737E4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Netradičné techniky</w:t>
            </w:r>
          </w:p>
          <w:p w:rsidR="003C44F2" w:rsidRPr="00F76738" w:rsidRDefault="003C44F2" w:rsidP="007737E4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Základy upratovania</w:t>
            </w:r>
          </w:p>
          <w:p w:rsidR="003C44F2" w:rsidRPr="00F76738" w:rsidRDefault="003C44F2" w:rsidP="007737E4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Údržba odevov</w:t>
            </w:r>
          </w:p>
          <w:p w:rsidR="003C44F2" w:rsidRPr="00F76738" w:rsidRDefault="003C44F2" w:rsidP="007737E4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Súťažiace správanie</w:t>
            </w:r>
          </w:p>
          <w:p w:rsidR="003C44F2" w:rsidRPr="00F76738" w:rsidRDefault="003C44F2" w:rsidP="007737E4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Spolupracujúce správanie</w:t>
            </w:r>
          </w:p>
        </w:tc>
        <w:tc>
          <w:tcPr>
            <w:tcW w:w="7006" w:type="dxa"/>
          </w:tcPr>
          <w:p w:rsidR="0035693B" w:rsidRPr="00F76738" w:rsidRDefault="003C44F2" w:rsidP="007737E4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Pracovať a kooperovať v skupine</w:t>
            </w:r>
          </w:p>
          <w:p w:rsidR="003C44F2" w:rsidRPr="00F76738" w:rsidRDefault="003C44F2" w:rsidP="007737E4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Aplikovať praktické zručnosti pre bežný život</w:t>
            </w:r>
          </w:p>
          <w:p w:rsidR="003C44F2" w:rsidRPr="00F76738" w:rsidRDefault="003C44F2" w:rsidP="007737E4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Rozvíjať manuálne zručnosti</w:t>
            </w:r>
          </w:p>
        </w:tc>
      </w:tr>
      <w:tr w:rsidR="0035693B" w:rsidRPr="00F76738" w:rsidTr="003617A2">
        <w:trPr>
          <w:trHeight w:val="2526"/>
        </w:trPr>
        <w:tc>
          <w:tcPr>
            <w:tcW w:w="7006" w:type="dxa"/>
          </w:tcPr>
          <w:p w:rsidR="0035693B" w:rsidRPr="00F76738" w:rsidRDefault="007C1457" w:rsidP="007737E4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Vôľové vlastnosti v školskej práci, počas mimo vyučovacích činností a aktivít voľného času</w:t>
            </w:r>
          </w:p>
        </w:tc>
        <w:tc>
          <w:tcPr>
            <w:tcW w:w="7006" w:type="dxa"/>
          </w:tcPr>
          <w:p w:rsidR="007C1457" w:rsidRPr="00F76738" w:rsidRDefault="007C1457" w:rsidP="007C1457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Byť samostatný pri plnení úloh v škole a mimoškolských aktivitách</w:t>
            </w:r>
          </w:p>
          <w:p w:rsidR="007C1457" w:rsidRPr="00F76738" w:rsidRDefault="007C1457" w:rsidP="007C1457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Byť vytrvalý pri plnení úloh v škole a počas mimoškolských aktivít, byť schopný dokončiť začaté úlohy a činnosti</w:t>
            </w:r>
          </w:p>
          <w:p w:rsidR="007C1457" w:rsidRPr="00F76738" w:rsidRDefault="007C1457" w:rsidP="007C1457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Vedieť si stanovovať ciele adekvátne schopnostiam a situácii</w:t>
            </w:r>
          </w:p>
          <w:p w:rsidR="007C1457" w:rsidRPr="00F76738" w:rsidRDefault="007C1457" w:rsidP="007C1457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Byť schopný vytrvalo pracovať na dlhodobo stanovených cieľoch</w:t>
            </w:r>
          </w:p>
          <w:p w:rsidR="007C1457" w:rsidRPr="00F76738" w:rsidRDefault="007C1457" w:rsidP="007C1457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Dodržiavať stanovené pravidlá správania</w:t>
            </w:r>
          </w:p>
          <w:p w:rsidR="0035693B" w:rsidRPr="00F76738" w:rsidRDefault="007C1457" w:rsidP="007C1457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Byť schopný sústredene a pozorne pracovať, udržať primeraný čas pozornosť</w:t>
            </w:r>
          </w:p>
        </w:tc>
      </w:tr>
    </w:tbl>
    <w:p w:rsidR="004E4F6D" w:rsidRDefault="004E4F6D" w:rsidP="004E4F6D">
      <w:pPr>
        <w:jc w:val="both"/>
        <w:rPr>
          <w:szCs w:val="24"/>
        </w:rPr>
      </w:pPr>
    </w:p>
    <w:p w:rsidR="00683EE0" w:rsidRDefault="00683EE0" w:rsidP="004E4F6D">
      <w:pPr>
        <w:jc w:val="both"/>
        <w:rPr>
          <w:szCs w:val="24"/>
        </w:rPr>
      </w:pPr>
    </w:p>
    <w:p w:rsidR="00683EE0" w:rsidRPr="00F76738" w:rsidRDefault="00683EE0" w:rsidP="004E4F6D">
      <w:pPr>
        <w:jc w:val="both"/>
        <w:rPr>
          <w:szCs w:val="24"/>
        </w:rPr>
      </w:pPr>
    </w:p>
    <w:p w:rsidR="0035693B" w:rsidRPr="00F76738" w:rsidRDefault="0035693B" w:rsidP="00562EF0">
      <w:pPr>
        <w:jc w:val="center"/>
        <w:rPr>
          <w:b/>
          <w:szCs w:val="24"/>
          <w:u w:val="single"/>
        </w:rPr>
      </w:pPr>
      <w:r w:rsidRPr="00F76738">
        <w:rPr>
          <w:b/>
          <w:szCs w:val="24"/>
          <w:u w:val="single"/>
        </w:rPr>
        <w:lastRenderedPageBreak/>
        <w:t>Rozumová výchova</w:t>
      </w:r>
    </w:p>
    <w:p w:rsidR="009C7F45" w:rsidRPr="00F76738" w:rsidRDefault="009C7F45" w:rsidP="00562EF0">
      <w:pPr>
        <w:jc w:val="center"/>
        <w:rPr>
          <w:b/>
          <w:szCs w:val="24"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946"/>
        <w:gridCol w:w="6946"/>
      </w:tblGrid>
      <w:tr w:rsidR="003C44F2" w:rsidRPr="00F76738" w:rsidTr="003617A2">
        <w:trPr>
          <w:trHeight w:val="261"/>
        </w:trPr>
        <w:tc>
          <w:tcPr>
            <w:tcW w:w="6946" w:type="dxa"/>
          </w:tcPr>
          <w:p w:rsidR="003C44F2" w:rsidRPr="00F76738" w:rsidRDefault="003C44F2" w:rsidP="007737E4">
            <w:pPr>
              <w:spacing w:line="240" w:lineRule="auto"/>
              <w:jc w:val="center"/>
              <w:rPr>
                <w:b/>
                <w:i/>
                <w:szCs w:val="24"/>
              </w:rPr>
            </w:pPr>
            <w:r w:rsidRPr="00F76738">
              <w:rPr>
                <w:b/>
                <w:i/>
                <w:szCs w:val="24"/>
              </w:rPr>
              <w:t>Obsahové štandardy</w:t>
            </w:r>
          </w:p>
        </w:tc>
        <w:tc>
          <w:tcPr>
            <w:tcW w:w="6946" w:type="dxa"/>
          </w:tcPr>
          <w:p w:rsidR="003C44F2" w:rsidRPr="00F76738" w:rsidRDefault="003C44F2" w:rsidP="007737E4">
            <w:pPr>
              <w:spacing w:line="240" w:lineRule="auto"/>
              <w:jc w:val="center"/>
              <w:rPr>
                <w:b/>
                <w:i/>
                <w:szCs w:val="24"/>
              </w:rPr>
            </w:pPr>
            <w:r w:rsidRPr="00F76738">
              <w:rPr>
                <w:b/>
                <w:i/>
                <w:szCs w:val="24"/>
              </w:rPr>
              <w:t>Výkonové štandardy</w:t>
            </w:r>
          </w:p>
        </w:tc>
      </w:tr>
      <w:tr w:rsidR="003C44F2" w:rsidRPr="00F76738" w:rsidTr="003617A2">
        <w:trPr>
          <w:trHeight w:val="2385"/>
        </w:trPr>
        <w:tc>
          <w:tcPr>
            <w:tcW w:w="6946" w:type="dxa"/>
          </w:tcPr>
          <w:p w:rsidR="003C44F2" w:rsidRPr="00F76738" w:rsidRDefault="003C44F2" w:rsidP="007737E4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Efektívne učenie sa – ako sa učiť</w:t>
            </w:r>
          </w:p>
          <w:p w:rsidR="003C44F2" w:rsidRPr="00F76738" w:rsidRDefault="003C44F2" w:rsidP="007737E4">
            <w:pPr>
              <w:spacing w:line="240" w:lineRule="auto"/>
              <w:jc w:val="both"/>
              <w:rPr>
                <w:szCs w:val="24"/>
              </w:rPr>
            </w:pPr>
            <w:proofErr w:type="spellStart"/>
            <w:r w:rsidRPr="00F76738">
              <w:rPr>
                <w:szCs w:val="24"/>
              </w:rPr>
              <w:t>Psychohygiena</w:t>
            </w:r>
            <w:proofErr w:type="spellEnd"/>
            <w:r w:rsidRPr="00F76738">
              <w:rPr>
                <w:szCs w:val="24"/>
              </w:rPr>
              <w:t xml:space="preserve"> učenia sa</w:t>
            </w:r>
          </w:p>
          <w:p w:rsidR="003C44F2" w:rsidRPr="00F76738" w:rsidRDefault="003C44F2" w:rsidP="007737E4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Režim dňa, povinnosti dieťaťa</w:t>
            </w:r>
          </w:p>
          <w:p w:rsidR="003C44F2" w:rsidRPr="00F76738" w:rsidRDefault="003C44F2" w:rsidP="007737E4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Sebavzdelávanie</w:t>
            </w:r>
          </w:p>
          <w:p w:rsidR="003C44F2" w:rsidRPr="00F76738" w:rsidRDefault="003C44F2" w:rsidP="007737E4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Sebahodnotenie, silné a slabé stránky</w:t>
            </w:r>
          </w:p>
          <w:p w:rsidR="003C44F2" w:rsidRPr="00F76738" w:rsidRDefault="003C44F2" w:rsidP="007737E4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Osobné ciele a očakávania</w:t>
            </w:r>
          </w:p>
          <w:p w:rsidR="003C44F2" w:rsidRPr="00F76738" w:rsidRDefault="003C44F2" w:rsidP="007737E4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Ako zvládnuť záverečné skúšky</w:t>
            </w:r>
          </w:p>
          <w:p w:rsidR="003C44F2" w:rsidRPr="00F76738" w:rsidRDefault="003C44F2" w:rsidP="007737E4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Výber zamestnania</w:t>
            </w:r>
          </w:p>
          <w:p w:rsidR="003C44F2" w:rsidRPr="00F76738" w:rsidRDefault="003C44F2" w:rsidP="007737E4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Práva a povinnosti zamestnanca</w:t>
            </w:r>
          </w:p>
        </w:tc>
        <w:tc>
          <w:tcPr>
            <w:tcW w:w="6946" w:type="dxa"/>
          </w:tcPr>
          <w:p w:rsidR="003C44F2" w:rsidRPr="00F76738" w:rsidRDefault="003C44F2" w:rsidP="007737E4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Riešiť nové, neznáme úlohy a situácie</w:t>
            </w:r>
          </w:p>
          <w:p w:rsidR="003C44F2" w:rsidRPr="00F76738" w:rsidRDefault="003C44F2" w:rsidP="007737E4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Plánovať, hodnotiť a vytyčovať si osobné ciele do budúcnosti</w:t>
            </w:r>
          </w:p>
          <w:p w:rsidR="003C44F2" w:rsidRPr="00F76738" w:rsidRDefault="003C44F2" w:rsidP="007737E4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Uplatňovať autonómnosť v príprave na vyučovanie</w:t>
            </w:r>
          </w:p>
          <w:p w:rsidR="003C44F2" w:rsidRPr="00F76738" w:rsidRDefault="003C44F2" w:rsidP="007737E4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Zaujať pozitívne postoje k osobnej zodpovednosti za vykonanú prácu</w:t>
            </w:r>
          </w:p>
          <w:p w:rsidR="003C44F2" w:rsidRPr="00F76738" w:rsidRDefault="003C44F2" w:rsidP="007737E4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Zaujať pozitívne postoje k celoživotnému vzdelávaniu</w:t>
            </w:r>
          </w:p>
        </w:tc>
      </w:tr>
      <w:tr w:rsidR="007C1457" w:rsidRPr="00F76738" w:rsidTr="003617A2">
        <w:trPr>
          <w:trHeight w:val="533"/>
        </w:trPr>
        <w:tc>
          <w:tcPr>
            <w:tcW w:w="6946" w:type="dxa"/>
          </w:tcPr>
          <w:p w:rsidR="007C1457" w:rsidRPr="00F76738" w:rsidRDefault="007C1457" w:rsidP="007C1457">
            <w:pPr>
              <w:rPr>
                <w:szCs w:val="24"/>
              </w:rPr>
            </w:pPr>
            <w:r w:rsidRPr="00F76738">
              <w:rPr>
                <w:szCs w:val="24"/>
              </w:rPr>
              <w:t>Rozvoj záujmov</w:t>
            </w:r>
          </w:p>
        </w:tc>
        <w:tc>
          <w:tcPr>
            <w:tcW w:w="6946" w:type="dxa"/>
          </w:tcPr>
          <w:p w:rsidR="007C1457" w:rsidRPr="00F76738" w:rsidRDefault="007C1457" w:rsidP="007C1457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Mať veku primerane rozvinutú záujmovú štruktúru. Aktívne sa zapájať najmenej do jednej záujmovej činnosti so spoločensky prijateľným obsahom, spoločensky prijateľným spôsobom</w:t>
            </w:r>
          </w:p>
        </w:tc>
      </w:tr>
      <w:tr w:rsidR="007C1457" w:rsidRPr="00F76738" w:rsidTr="003617A2">
        <w:trPr>
          <w:trHeight w:val="784"/>
        </w:trPr>
        <w:tc>
          <w:tcPr>
            <w:tcW w:w="6946" w:type="dxa"/>
          </w:tcPr>
          <w:p w:rsidR="007C1457" w:rsidRPr="00F76738" w:rsidRDefault="007C1457" w:rsidP="007C1457">
            <w:pPr>
              <w:rPr>
                <w:szCs w:val="24"/>
              </w:rPr>
            </w:pPr>
            <w:r w:rsidRPr="00F76738">
              <w:rPr>
                <w:szCs w:val="24"/>
              </w:rPr>
              <w:t>Utváranie životných cieľov, ašpirácie</w:t>
            </w:r>
          </w:p>
        </w:tc>
        <w:tc>
          <w:tcPr>
            <w:tcW w:w="6946" w:type="dxa"/>
          </w:tcPr>
          <w:p w:rsidR="007C1457" w:rsidRPr="00F76738" w:rsidRDefault="007C1457" w:rsidP="007C1457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Mať veku primerané, reálne, spoločensky prijateľné ašpirácie (predstavy), ciele v osobnom živote, vo vzťahu k učeniu, k povolaniu, práci</w:t>
            </w:r>
          </w:p>
        </w:tc>
      </w:tr>
      <w:tr w:rsidR="007C1457" w:rsidRPr="00F76738" w:rsidTr="003617A2">
        <w:trPr>
          <w:trHeight w:val="1590"/>
        </w:trPr>
        <w:tc>
          <w:tcPr>
            <w:tcW w:w="6946" w:type="dxa"/>
          </w:tcPr>
          <w:p w:rsidR="007C1457" w:rsidRPr="00F76738" w:rsidRDefault="007C1457" w:rsidP="007C1457">
            <w:pPr>
              <w:spacing w:line="240" w:lineRule="auto"/>
              <w:rPr>
                <w:szCs w:val="24"/>
              </w:rPr>
            </w:pPr>
            <w:r w:rsidRPr="00F76738">
              <w:rPr>
                <w:szCs w:val="24"/>
              </w:rPr>
              <w:t>Aktualizácia poznávacích, sociálnych a výkonových potrieb vo vzťahu k učeniu, školskej práci a aktivitám voľného času</w:t>
            </w:r>
          </w:p>
        </w:tc>
        <w:tc>
          <w:tcPr>
            <w:tcW w:w="6946" w:type="dxa"/>
          </w:tcPr>
          <w:p w:rsidR="007C1457" w:rsidRPr="00F76738" w:rsidRDefault="007C1457" w:rsidP="007C1457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Zapájať sa do činností na vyučovaní, spolupracovať pri plnení úloh podľa požiadaviek, byť užitočným členom triedy</w:t>
            </w:r>
          </w:p>
          <w:p w:rsidR="007C1457" w:rsidRPr="00F76738" w:rsidRDefault="007C1457" w:rsidP="007C1457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 xml:space="preserve">Zapájať sa do </w:t>
            </w:r>
            <w:proofErr w:type="spellStart"/>
            <w:r w:rsidRPr="00F76738">
              <w:rPr>
                <w:szCs w:val="24"/>
              </w:rPr>
              <w:t>mimovyučovacích</w:t>
            </w:r>
            <w:proofErr w:type="spellEnd"/>
            <w:r w:rsidRPr="00F76738">
              <w:rPr>
                <w:szCs w:val="24"/>
              </w:rPr>
              <w:t xml:space="preserve"> činností, aktivít voľného času, spolupracovať podľa požiadaviek, byť užitočným členom skupiny</w:t>
            </w:r>
          </w:p>
        </w:tc>
      </w:tr>
    </w:tbl>
    <w:p w:rsidR="003C44F2" w:rsidRDefault="003C44F2" w:rsidP="004E4F6D">
      <w:pPr>
        <w:jc w:val="both"/>
      </w:pPr>
    </w:p>
    <w:p w:rsidR="003C44F2" w:rsidRDefault="003C44F2" w:rsidP="00562EF0">
      <w:pPr>
        <w:jc w:val="center"/>
        <w:rPr>
          <w:b/>
          <w:u w:val="single"/>
        </w:rPr>
      </w:pPr>
      <w:r w:rsidRPr="00562EF0">
        <w:rPr>
          <w:b/>
          <w:u w:val="single"/>
        </w:rPr>
        <w:t>Estetická výchova</w:t>
      </w:r>
    </w:p>
    <w:p w:rsidR="009C7F45" w:rsidRPr="00562EF0" w:rsidRDefault="009C7F45" w:rsidP="00562EF0">
      <w:pPr>
        <w:jc w:val="center"/>
        <w:rPr>
          <w:b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941"/>
        <w:gridCol w:w="6941"/>
      </w:tblGrid>
      <w:tr w:rsidR="003C44F2" w:rsidRPr="0035693B" w:rsidTr="003617A2">
        <w:trPr>
          <w:trHeight w:val="229"/>
        </w:trPr>
        <w:tc>
          <w:tcPr>
            <w:tcW w:w="6941" w:type="dxa"/>
          </w:tcPr>
          <w:p w:rsidR="003C44F2" w:rsidRPr="00F76738" w:rsidRDefault="003C44F2" w:rsidP="007737E4">
            <w:pPr>
              <w:spacing w:line="240" w:lineRule="auto"/>
              <w:jc w:val="center"/>
              <w:rPr>
                <w:b/>
                <w:i/>
                <w:szCs w:val="24"/>
              </w:rPr>
            </w:pPr>
            <w:r w:rsidRPr="00F76738">
              <w:rPr>
                <w:b/>
                <w:i/>
                <w:szCs w:val="24"/>
              </w:rPr>
              <w:t>Obsahové štandardy</w:t>
            </w:r>
          </w:p>
        </w:tc>
        <w:tc>
          <w:tcPr>
            <w:tcW w:w="6941" w:type="dxa"/>
          </w:tcPr>
          <w:p w:rsidR="003C44F2" w:rsidRPr="00F76738" w:rsidRDefault="003C44F2" w:rsidP="007737E4">
            <w:pPr>
              <w:spacing w:line="240" w:lineRule="auto"/>
              <w:jc w:val="center"/>
              <w:rPr>
                <w:b/>
                <w:i/>
                <w:szCs w:val="24"/>
              </w:rPr>
            </w:pPr>
            <w:r w:rsidRPr="00F76738">
              <w:rPr>
                <w:b/>
                <w:i/>
                <w:szCs w:val="24"/>
              </w:rPr>
              <w:t>Výkonové štandardy</w:t>
            </w:r>
          </w:p>
        </w:tc>
      </w:tr>
      <w:tr w:rsidR="003C44F2" w:rsidTr="003617A2">
        <w:trPr>
          <w:trHeight w:val="467"/>
        </w:trPr>
        <w:tc>
          <w:tcPr>
            <w:tcW w:w="6941" w:type="dxa"/>
          </w:tcPr>
          <w:p w:rsidR="003C44F2" w:rsidRPr="00F76738" w:rsidRDefault="003C44F2" w:rsidP="007737E4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Regionálne tradície a zvyky</w:t>
            </w:r>
          </w:p>
          <w:p w:rsidR="003C44F2" w:rsidRPr="00F76738" w:rsidRDefault="003C44F2" w:rsidP="007737E4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Kultúrne pamiatky regiónu a Slovenska</w:t>
            </w:r>
          </w:p>
        </w:tc>
        <w:tc>
          <w:tcPr>
            <w:tcW w:w="6941" w:type="dxa"/>
          </w:tcPr>
          <w:p w:rsidR="003C44F2" w:rsidRPr="00F76738" w:rsidRDefault="003C44F2" w:rsidP="007737E4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Prejavovať úctu ku kultúrnym a národným tradíciám</w:t>
            </w:r>
          </w:p>
        </w:tc>
      </w:tr>
      <w:tr w:rsidR="003C44F2" w:rsidTr="003617A2">
        <w:trPr>
          <w:trHeight w:val="458"/>
        </w:trPr>
        <w:tc>
          <w:tcPr>
            <w:tcW w:w="6941" w:type="dxa"/>
          </w:tcPr>
          <w:p w:rsidR="003C44F2" w:rsidRPr="00F76738" w:rsidRDefault="003C44F2" w:rsidP="007737E4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lastRenderedPageBreak/>
              <w:t>Klasické a moderné umenie</w:t>
            </w:r>
          </w:p>
          <w:p w:rsidR="003C44F2" w:rsidRPr="00F76738" w:rsidRDefault="003C44F2" w:rsidP="007737E4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Kultúrne podujatia</w:t>
            </w:r>
          </w:p>
        </w:tc>
        <w:tc>
          <w:tcPr>
            <w:tcW w:w="6941" w:type="dxa"/>
          </w:tcPr>
          <w:p w:rsidR="003C44F2" w:rsidRPr="00F76738" w:rsidRDefault="003C44F2" w:rsidP="007737E4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Zaujať pozitívne postoje k umeniu</w:t>
            </w:r>
          </w:p>
        </w:tc>
      </w:tr>
      <w:tr w:rsidR="003C44F2" w:rsidTr="003617A2">
        <w:trPr>
          <w:trHeight w:val="1393"/>
        </w:trPr>
        <w:tc>
          <w:tcPr>
            <w:tcW w:w="6941" w:type="dxa"/>
          </w:tcPr>
          <w:p w:rsidR="003C44F2" w:rsidRPr="00F76738" w:rsidRDefault="003C44F2" w:rsidP="007737E4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Vlastná tvorba</w:t>
            </w:r>
          </w:p>
          <w:p w:rsidR="003C44F2" w:rsidRPr="00F76738" w:rsidRDefault="003C44F2" w:rsidP="007737E4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Úprava oblečenia, vlasov</w:t>
            </w:r>
          </w:p>
          <w:p w:rsidR="003C44F2" w:rsidRPr="00F76738" w:rsidRDefault="003C44F2" w:rsidP="007737E4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Pozdrav a predstavenie sa</w:t>
            </w:r>
          </w:p>
          <w:p w:rsidR="003C44F2" w:rsidRPr="00F76738" w:rsidRDefault="003C44F2" w:rsidP="007737E4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Kurz spoločenského správania</w:t>
            </w:r>
          </w:p>
          <w:p w:rsidR="003C44F2" w:rsidRPr="00F76738" w:rsidRDefault="003C44F2" w:rsidP="007737E4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Slávnostné príležitosti</w:t>
            </w:r>
          </w:p>
          <w:p w:rsidR="003C44F2" w:rsidRPr="00F76738" w:rsidRDefault="003C44F2" w:rsidP="007737E4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Kultúra stolovania</w:t>
            </w:r>
          </w:p>
        </w:tc>
        <w:tc>
          <w:tcPr>
            <w:tcW w:w="6941" w:type="dxa"/>
          </w:tcPr>
          <w:p w:rsidR="003C44F2" w:rsidRPr="00F76738" w:rsidRDefault="003C44F2" w:rsidP="007737E4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Aplikovať základné zásady spoločenskej etikety</w:t>
            </w:r>
          </w:p>
          <w:p w:rsidR="003C44F2" w:rsidRPr="00F76738" w:rsidRDefault="003C44F2" w:rsidP="007737E4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Rozvíjať tvorivé schopnosti</w:t>
            </w:r>
          </w:p>
          <w:p w:rsidR="003C44F2" w:rsidRPr="00F76738" w:rsidRDefault="003C44F2" w:rsidP="007737E4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Podieľať sa na tvorbe estetického prostredia</w:t>
            </w:r>
          </w:p>
        </w:tc>
      </w:tr>
      <w:tr w:rsidR="003C44F2" w:rsidTr="003617A2">
        <w:trPr>
          <w:trHeight w:val="238"/>
        </w:trPr>
        <w:tc>
          <w:tcPr>
            <w:tcW w:w="6941" w:type="dxa"/>
          </w:tcPr>
          <w:p w:rsidR="003C44F2" w:rsidRPr="00F76738" w:rsidRDefault="003C44F2" w:rsidP="007737E4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Kultúra vyjadrovania sa, vulgarizmy, slang</w:t>
            </w:r>
          </w:p>
        </w:tc>
        <w:tc>
          <w:tcPr>
            <w:tcW w:w="6941" w:type="dxa"/>
          </w:tcPr>
          <w:p w:rsidR="003C44F2" w:rsidRPr="00F76738" w:rsidRDefault="003C44F2" w:rsidP="007737E4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Rozlišovať kultúrne a vulgárne správanie</w:t>
            </w:r>
          </w:p>
        </w:tc>
      </w:tr>
      <w:tr w:rsidR="003C44F2" w:rsidTr="003617A2">
        <w:trPr>
          <w:trHeight w:val="458"/>
        </w:trPr>
        <w:tc>
          <w:tcPr>
            <w:tcW w:w="6941" w:type="dxa"/>
          </w:tcPr>
          <w:p w:rsidR="003C44F2" w:rsidRPr="00F76738" w:rsidRDefault="003C44F2" w:rsidP="007737E4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Menšiny</w:t>
            </w:r>
          </w:p>
          <w:p w:rsidR="003C44F2" w:rsidRPr="00F76738" w:rsidRDefault="003C44F2" w:rsidP="007737E4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Kultúrne zvyky a prejavy iných národov a kultúr</w:t>
            </w:r>
          </w:p>
        </w:tc>
        <w:tc>
          <w:tcPr>
            <w:tcW w:w="6941" w:type="dxa"/>
          </w:tcPr>
          <w:p w:rsidR="003C44F2" w:rsidRPr="00F76738" w:rsidRDefault="003C44F2" w:rsidP="007737E4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Rešpektovať iné kultúry a kultúrne tradície</w:t>
            </w:r>
          </w:p>
        </w:tc>
      </w:tr>
    </w:tbl>
    <w:p w:rsidR="00A66025" w:rsidRDefault="00A66025">
      <w:pPr>
        <w:spacing w:after="160" w:line="259" w:lineRule="auto"/>
        <w:rPr>
          <w:b/>
          <w:u w:val="single"/>
        </w:rPr>
      </w:pPr>
    </w:p>
    <w:p w:rsidR="00CE688E" w:rsidRDefault="00CE688E" w:rsidP="00562EF0">
      <w:pPr>
        <w:jc w:val="center"/>
        <w:rPr>
          <w:b/>
          <w:u w:val="single"/>
        </w:rPr>
      </w:pPr>
      <w:r w:rsidRPr="00562EF0">
        <w:rPr>
          <w:b/>
          <w:u w:val="single"/>
        </w:rPr>
        <w:t>Telesná výchova</w:t>
      </w:r>
    </w:p>
    <w:p w:rsidR="009C7F45" w:rsidRPr="00562EF0" w:rsidRDefault="009C7F45" w:rsidP="00562EF0">
      <w:pPr>
        <w:jc w:val="center"/>
        <w:rPr>
          <w:b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916"/>
        <w:gridCol w:w="6916"/>
      </w:tblGrid>
      <w:tr w:rsidR="00CE688E" w:rsidRPr="0035693B" w:rsidTr="003617A2">
        <w:trPr>
          <w:trHeight w:val="232"/>
        </w:trPr>
        <w:tc>
          <w:tcPr>
            <w:tcW w:w="6916" w:type="dxa"/>
          </w:tcPr>
          <w:p w:rsidR="00CE688E" w:rsidRPr="00F76738" w:rsidRDefault="00CE688E" w:rsidP="007737E4">
            <w:pPr>
              <w:spacing w:line="240" w:lineRule="auto"/>
              <w:jc w:val="center"/>
              <w:rPr>
                <w:b/>
                <w:i/>
                <w:szCs w:val="24"/>
              </w:rPr>
            </w:pPr>
            <w:r w:rsidRPr="00F76738">
              <w:rPr>
                <w:b/>
                <w:i/>
                <w:szCs w:val="24"/>
              </w:rPr>
              <w:t>Obsahové štandardy</w:t>
            </w:r>
          </w:p>
        </w:tc>
        <w:tc>
          <w:tcPr>
            <w:tcW w:w="6916" w:type="dxa"/>
          </w:tcPr>
          <w:p w:rsidR="00CE688E" w:rsidRPr="00F76738" w:rsidRDefault="00CE688E" w:rsidP="007737E4">
            <w:pPr>
              <w:spacing w:line="240" w:lineRule="auto"/>
              <w:jc w:val="center"/>
              <w:rPr>
                <w:b/>
                <w:i/>
                <w:szCs w:val="24"/>
              </w:rPr>
            </w:pPr>
            <w:r w:rsidRPr="00F76738">
              <w:rPr>
                <w:b/>
                <w:i/>
                <w:szCs w:val="24"/>
              </w:rPr>
              <w:t>Výkonové štandardy</w:t>
            </w:r>
          </w:p>
        </w:tc>
      </w:tr>
      <w:tr w:rsidR="00CE688E" w:rsidTr="003617A2">
        <w:trPr>
          <w:trHeight w:val="2119"/>
        </w:trPr>
        <w:tc>
          <w:tcPr>
            <w:tcW w:w="6916" w:type="dxa"/>
          </w:tcPr>
          <w:p w:rsidR="00CE688E" w:rsidRPr="00F76738" w:rsidRDefault="00CE688E" w:rsidP="007737E4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Prevencia pred chorobami</w:t>
            </w:r>
          </w:p>
          <w:p w:rsidR="00CE688E" w:rsidRPr="00F76738" w:rsidRDefault="00CE688E" w:rsidP="007737E4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Racionálna výživa</w:t>
            </w:r>
          </w:p>
          <w:p w:rsidR="00CE688E" w:rsidRPr="00F76738" w:rsidRDefault="00CE688E" w:rsidP="007737E4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Moderný človek nefajčí</w:t>
            </w:r>
          </w:p>
          <w:p w:rsidR="00CE688E" w:rsidRPr="00F76738" w:rsidRDefault="00CE688E" w:rsidP="007737E4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Zvládnutie záťaže a stresu</w:t>
            </w:r>
          </w:p>
          <w:p w:rsidR="00CE688E" w:rsidRPr="00F76738" w:rsidRDefault="00CE688E" w:rsidP="007737E4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Relaxačné cvičenie</w:t>
            </w:r>
          </w:p>
          <w:p w:rsidR="00CE688E" w:rsidRPr="00F76738" w:rsidRDefault="00CE688E" w:rsidP="007737E4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Otužovanie a posilňovanie organizmu</w:t>
            </w:r>
          </w:p>
          <w:p w:rsidR="00CE688E" w:rsidRPr="00F76738" w:rsidRDefault="00CE688E" w:rsidP="007737E4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Ako povedať nie drogám</w:t>
            </w:r>
          </w:p>
          <w:p w:rsidR="00CE688E" w:rsidRPr="00F76738" w:rsidRDefault="00CE688E" w:rsidP="007737E4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Zdravý životný štýl</w:t>
            </w:r>
          </w:p>
          <w:p w:rsidR="00CE688E" w:rsidRPr="00F76738" w:rsidRDefault="00CE688E" w:rsidP="007737E4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Osobná hygiena</w:t>
            </w:r>
          </w:p>
        </w:tc>
        <w:tc>
          <w:tcPr>
            <w:tcW w:w="6916" w:type="dxa"/>
          </w:tcPr>
          <w:p w:rsidR="00CE688E" w:rsidRPr="00F76738" w:rsidRDefault="00CE688E" w:rsidP="007737E4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Pomenovať škodlivosť alkoholu, fajčenia a iných drog</w:t>
            </w:r>
          </w:p>
          <w:p w:rsidR="00CE688E" w:rsidRPr="00F76738" w:rsidRDefault="00CE688E" w:rsidP="007737E4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Aplikovať princípy zdravého životného štýlu</w:t>
            </w:r>
          </w:p>
          <w:p w:rsidR="00CE688E" w:rsidRPr="00F76738" w:rsidRDefault="00CE688E" w:rsidP="007737E4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Zaujať pozitívne postoje k preventívnej starostlivosti o svoje zdravie</w:t>
            </w:r>
          </w:p>
          <w:p w:rsidR="00CE688E" w:rsidRPr="00F76738" w:rsidRDefault="00CE688E" w:rsidP="007737E4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Zaujať pozitívne postoje k pravidelnému cvičeniu a telesnému pohybu</w:t>
            </w:r>
          </w:p>
          <w:p w:rsidR="00CE688E" w:rsidRPr="00F76738" w:rsidRDefault="00CE688E" w:rsidP="007737E4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Zaujať pozitívne postoje k dodržiavaniu zásad zdravej výživy</w:t>
            </w:r>
          </w:p>
        </w:tc>
      </w:tr>
    </w:tbl>
    <w:p w:rsidR="00CE688E" w:rsidRDefault="00CE688E" w:rsidP="004E4F6D">
      <w:pPr>
        <w:jc w:val="both"/>
      </w:pPr>
    </w:p>
    <w:p w:rsidR="00683EE0" w:rsidRDefault="00683EE0" w:rsidP="004E4F6D">
      <w:pPr>
        <w:jc w:val="both"/>
      </w:pPr>
    </w:p>
    <w:p w:rsidR="00683EE0" w:rsidRDefault="00683EE0" w:rsidP="004E4F6D">
      <w:pPr>
        <w:jc w:val="both"/>
      </w:pPr>
    </w:p>
    <w:p w:rsidR="00683EE0" w:rsidRDefault="00683EE0" w:rsidP="004E4F6D">
      <w:pPr>
        <w:jc w:val="both"/>
      </w:pPr>
    </w:p>
    <w:p w:rsidR="00CE688E" w:rsidRDefault="00CE688E" w:rsidP="00562EF0">
      <w:pPr>
        <w:jc w:val="center"/>
        <w:rPr>
          <w:b/>
          <w:u w:val="single"/>
        </w:rPr>
      </w:pPr>
      <w:r w:rsidRPr="00562EF0">
        <w:rPr>
          <w:b/>
          <w:u w:val="single"/>
        </w:rPr>
        <w:lastRenderedPageBreak/>
        <w:t>Rodinná výchova a výchova k rodičovstvu a</w:t>
      </w:r>
      <w:r w:rsidR="009C7F45">
        <w:rPr>
          <w:b/>
          <w:u w:val="single"/>
        </w:rPr>
        <w:t> </w:t>
      </w:r>
      <w:r w:rsidRPr="00562EF0">
        <w:rPr>
          <w:b/>
          <w:u w:val="single"/>
        </w:rPr>
        <w:t>manželstvu</w:t>
      </w:r>
    </w:p>
    <w:p w:rsidR="009C7F45" w:rsidRPr="00562EF0" w:rsidRDefault="009C7F45" w:rsidP="00562EF0">
      <w:pPr>
        <w:jc w:val="center"/>
        <w:rPr>
          <w:b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921"/>
        <w:gridCol w:w="6921"/>
      </w:tblGrid>
      <w:tr w:rsidR="00CE688E" w:rsidRPr="0035693B" w:rsidTr="003617A2">
        <w:trPr>
          <w:trHeight w:val="220"/>
        </w:trPr>
        <w:tc>
          <w:tcPr>
            <w:tcW w:w="6921" w:type="dxa"/>
          </w:tcPr>
          <w:p w:rsidR="00CE688E" w:rsidRPr="00F76738" w:rsidRDefault="00CE688E" w:rsidP="007737E4">
            <w:pPr>
              <w:spacing w:line="240" w:lineRule="auto"/>
              <w:jc w:val="center"/>
              <w:rPr>
                <w:b/>
                <w:i/>
                <w:szCs w:val="24"/>
              </w:rPr>
            </w:pPr>
            <w:r w:rsidRPr="00F76738">
              <w:rPr>
                <w:b/>
                <w:i/>
                <w:szCs w:val="24"/>
              </w:rPr>
              <w:t>Obsahové štandardy</w:t>
            </w:r>
          </w:p>
        </w:tc>
        <w:tc>
          <w:tcPr>
            <w:tcW w:w="6921" w:type="dxa"/>
          </w:tcPr>
          <w:p w:rsidR="00CE688E" w:rsidRPr="00F76738" w:rsidRDefault="00CE688E" w:rsidP="007737E4">
            <w:pPr>
              <w:spacing w:line="240" w:lineRule="auto"/>
              <w:jc w:val="center"/>
              <w:rPr>
                <w:b/>
                <w:i/>
                <w:szCs w:val="24"/>
              </w:rPr>
            </w:pPr>
            <w:r w:rsidRPr="00F76738">
              <w:rPr>
                <w:b/>
                <w:i/>
                <w:szCs w:val="24"/>
              </w:rPr>
              <w:t>Výkonové štandardy</w:t>
            </w:r>
          </w:p>
        </w:tc>
      </w:tr>
      <w:tr w:rsidR="00CE688E" w:rsidTr="003617A2">
        <w:trPr>
          <w:trHeight w:val="1121"/>
        </w:trPr>
        <w:tc>
          <w:tcPr>
            <w:tcW w:w="6921" w:type="dxa"/>
          </w:tcPr>
          <w:p w:rsidR="00CE688E" w:rsidRPr="00F76738" w:rsidRDefault="00CE688E" w:rsidP="007737E4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Porozumenie a tolerancia v partnerskom živote</w:t>
            </w:r>
          </w:p>
          <w:p w:rsidR="00CE688E" w:rsidRPr="00F76738" w:rsidRDefault="00CE688E" w:rsidP="007737E4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Rizikový partner</w:t>
            </w:r>
          </w:p>
          <w:p w:rsidR="00CE688E" w:rsidRPr="00F76738" w:rsidRDefault="00CE688E" w:rsidP="007737E4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Vernosť, spolupráca, dôvera, rešpekt</w:t>
            </w:r>
          </w:p>
          <w:p w:rsidR="00CE688E" w:rsidRPr="00F76738" w:rsidRDefault="00CE688E" w:rsidP="007737E4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Prejavy týrania v rodine</w:t>
            </w:r>
          </w:p>
          <w:p w:rsidR="00CE688E" w:rsidRPr="00F76738" w:rsidRDefault="00CE688E" w:rsidP="007737E4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Krízové centrá</w:t>
            </w:r>
          </w:p>
        </w:tc>
        <w:tc>
          <w:tcPr>
            <w:tcW w:w="6921" w:type="dxa"/>
          </w:tcPr>
          <w:p w:rsidR="00CE688E" w:rsidRPr="00F76738" w:rsidRDefault="00CE688E" w:rsidP="007737E4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Porozumieť mravným aspektom rodinného života</w:t>
            </w:r>
          </w:p>
          <w:p w:rsidR="00CE688E" w:rsidRPr="00F76738" w:rsidRDefault="00CE688E" w:rsidP="007737E4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Zaujať pozitívne postoje k zodpovednému vzťahu k partnerstvu</w:t>
            </w:r>
          </w:p>
        </w:tc>
      </w:tr>
      <w:tr w:rsidR="00CE688E" w:rsidTr="003617A2">
        <w:trPr>
          <w:trHeight w:val="671"/>
        </w:trPr>
        <w:tc>
          <w:tcPr>
            <w:tcW w:w="6921" w:type="dxa"/>
          </w:tcPr>
          <w:p w:rsidR="00CE688E" w:rsidRPr="00F76738" w:rsidRDefault="00CE688E" w:rsidP="007737E4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Sexuálne kontakty</w:t>
            </w:r>
          </w:p>
          <w:p w:rsidR="00CE688E" w:rsidRPr="00F76738" w:rsidRDefault="00CE688E" w:rsidP="007737E4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Následky, zodpovednosť</w:t>
            </w:r>
          </w:p>
          <w:p w:rsidR="00CE688E" w:rsidRPr="00F76738" w:rsidRDefault="00CE688E" w:rsidP="007737E4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Plánované rodičovstvo</w:t>
            </w:r>
          </w:p>
        </w:tc>
        <w:tc>
          <w:tcPr>
            <w:tcW w:w="6921" w:type="dxa"/>
          </w:tcPr>
          <w:p w:rsidR="00CE688E" w:rsidRPr="00F76738" w:rsidRDefault="00CE688E" w:rsidP="007737E4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Zaujať pozitívne postoje k zodpovednému vzťahu k sexuálnemu životu, k manželstvu a k rodičovstvu</w:t>
            </w:r>
          </w:p>
        </w:tc>
      </w:tr>
      <w:tr w:rsidR="00CE688E" w:rsidTr="003617A2">
        <w:trPr>
          <w:trHeight w:val="671"/>
        </w:trPr>
        <w:tc>
          <w:tcPr>
            <w:tcW w:w="6921" w:type="dxa"/>
          </w:tcPr>
          <w:p w:rsidR="00CE688E" w:rsidRPr="00F76738" w:rsidRDefault="00CE688E" w:rsidP="007737E4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Základné práce v domácnosti</w:t>
            </w:r>
          </w:p>
          <w:p w:rsidR="00CE688E" w:rsidRPr="00F76738" w:rsidRDefault="00CE688E" w:rsidP="007737E4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 xml:space="preserve">Hospodárenie </w:t>
            </w:r>
          </w:p>
          <w:p w:rsidR="00CE688E" w:rsidRPr="00F76738" w:rsidRDefault="00CE688E" w:rsidP="007737E4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Deľba práce</w:t>
            </w:r>
          </w:p>
        </w:tc>
        <w:tc>
          <w:tcPr>
            <w:tcW w:w="6921" w:type="dxa"/>
          </w:tcPr>
          <w:p w:rsidR="00CE688E" w:rsidRPr="00F76738" w:rsidRDefault="00CE688E" w:rsidP="007737E4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Prejaviť praktické zručnosti súvisiace so životom v rodine</w:t>
            </w:r>
          </w:p>
        </w:tc>
      </w:tr>
    </w:tbl>
    <w:p w:rsidR="00CE688E" w:rsidRDefault="00CE688E" w:rsidP="004E4F6D">
      <w:pPr>
        <w:jc w:val="both"/>
      </w:pPr>
    </w:p>
    <w:p w:rsidR="004F51E2" w:rsidRDefault="004F51E2" w:rsidP="00562EF0">
      <w:pPr>
        <w:jc w:val="center"/>
        <w:rPr>
          <w:b/>
          <w:u w:val="single"/>
        </w:rPr>
      </w:pPr>
    </w:p>
    <w:p w:rsidR="00CE688E" w:rsidRPr="00562EF0" w:rsidRDefault="00CE688E" w:rsidP="00562EF0">
      <w:pPr>
        <w:jc w:val="center"/>
        <w:rPr>
          <w:b/>
          <w:u w:val="single"/>
        </w:rPr>
      </w:pPr>
      <w:r w:rsidRPr="00562EF0">
        <w:rPr>
          <w:b/>
          <w:u w:val="single"/>
        </w:rPr>
        <w:t>Ekologická výchova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6556"/>
        <w:gridCol w:w="7055"/>
      </w:tblGrid>
      <w:tr w:rsidR="00CE688E" w:rsidRPr="0035693B" w:rsidTr="00F76738">
        <w:trPr>
          <w:trHeight w:val="1040"/>
          <w:jc w:val="center"/>
        </w:trPr>
        <w:tc>
          <w:tcPr>
            <w:tcW w:w="6556" w:type="dxa"/>
          </w:tcPr>
          <w:p w:rsidR="00CE688E" w:rsidRPr="00F76738" w:rsidRDefault="00CE688E" w:rsidP="007737E4">
            <w:pPr>
              <w:spacing w:line="240" w:lineRule="auto"/>
              <w:jc w:val="center"/>
              <w:rPr>
                <w:b/>
                <w:i/>
                <w:szCs w:val="24"/>
              </w:rPr>
            </w:pPr>
            <w:r w:rsidRPr="00F76738">
              <w:rPr>
                <w:b/>
                <w:i/>
                <w:szCs w:val="24"/>
              </w:rPr>
              <w:t>Obsahové štandardy</w:t>
            </w:r>
          </w:p>
        </w:tc>
        <w:tc>
          <w:tcPr>
            <w:tcW w:w="7055" w:type="dxa"/>
          </w:tcPr>
          <w:p w:rsidR="00CE688E" w:rsidRPr="00F76738" w:rsidRDefault="00CE688E" w:rsidP="007737E4">
            <w:pPr>
              <w:spacing w:line="240" w:lineRule="auto"/>
              <w:jc w:val="center"/>
              <w:rPr>
                <w:b/>
                <w:i/>
                <w:szCs w:val="24"/>
              </w:rPr>
            </w:pPr>
            <w:r w:rsidRPr="00F76738">
              <w:rPr>
                <w:b/>
                <w:i/>
                <w:szCs w:val="24"/>
              </w:rPr>
              <w:t>Výkonové štandardy</w:t>
            </w:r>
          </w:p>
        </w:tc>
      </w:tr>
      <w:tr w:rsidR="00CE688E" w:rsidTr="00F76738">
        <w:trPr>
          <w:trHeight w:val="1645"/>
          <w:jc w:val="center"/>
        </w:trPr>
        <w:tc>
          <w:tcPr>
            <w:tcW w:w="6556" w:type="dxa"/>
          </w:tcPr>
          <w:p w:rsidR="00CE688E" w:rsidRPr="00F76738" w:rsidRDefault="00CE688E" w:rsidP="007737E4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Šetrenie energiami</w:t>
            </w:r>
          </w:p>
          <w:p w:rsidR="00CE688E" w:rsidRPr="00F76738" w:rsidRDefault="00CE688E" w:rsidP="007737E4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Využitie odpadového materiálu</w:t>
            </w:r>
          </w:p>
          <w:p w:rsidR="00CE688E" w:rsidRPr="00F76738" w:rsidRDefault="00CE688E" w:rsidP="007737E4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Triedenie odpadu</w:t>
            </w:r>
          </w:p>
          <w:p w:rsidR="00F76738" w:rsidRPr="00F76738" w:rsidRDefault="00CE688E" w:rsidP="007737E4">
            <w:pPr>
              <w:spacing w:line="240" w:lineRule="auto"/>
              <w:jc w:val="both"/>
              <w:rPr>
                <w:szCs w:val="24"/>
              </w:rPr>
            </w:pPr>
            <w:r w:rsidRPr="00F76738">
              <w:rPr>
                <w:szCs w:val="24"/>
              </w:rPr>
              <w:t>Starostlivosť o zeleň</w:t>
            </w:r>
          </w:p>
          <w:p w:rsidR="00F76738" w:rsidRPr="00F76738" w:rsidRDefault="00F76738" w:rsidP="00F76738">
            <w:pPr>
              <w:rPr>
                <w:szCs w:val="24"/>
              </w:rPr>
            </w:pPr>
          </w:p>
          <w:p w:rsidR="00CE688E" w:rsidRPr="00F76738" w:rsidRDefault="00CE688E" w:rsidP="00F76738">
            <w:pPr>
              <w:rPr>
                <w:szCs w:val="24"/>
              </w:rPr>
            </w:pPr>
          </w:p>
        </w:tc>
        <w:tc>
          <w:tcPr>
            <w:tcW w:w="7055" w:type="dxa"/>
          </w:tcPr>
          <w:p w:rsidR="00CE688E" w:rsidRPr="00F76738" w:rsidRDefault="00CE688E" w:rsidP="007737E4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Schopnosť samostatnej činnosti pri ochrane životného prostredia</w:t>
            </w:r>
          </w:p>
          <w:p w:rsidR="00CE688E" w:rsidRPr="00F76738" w:rsidRDefault="00CE688E" w:rsidP="007737E4">
            <w:pPr>
              <w:spacing w:line="240" w:lineRule="auto"/>
              <w:jc w:val="center"/>
              <w:rPr>
                <w:szCs w:val="24"/>
              </w:rPr>
            </w:pPr>
            <w:r w:rsidRPr="00F76738">
              <w:rPr>
                <w:szCs w:val="24"/>
              </w:rPr>
              <w:t>Prejaviť pozitívne postoje k ochrane životného prostredia</w:t>
            </w:r>
          </w:p>
        </w:tc>
      </w:tr>
    </w:tbl>
    <w:p w:rsidR="00F76738" w:rsidRDefault="00F76738" w:rsidP="00683EE0">
      <w:pPr>
        <w:rPr>
          <w:rFonts w:ascii="Times New Roman tučné" w:hAnsi="Times New Roman tučné"/>
          <w:b/>
          <w:caps/>
          <w:sz w:val="28"/>
        </w:rPr>
      </w:pPr>
    </w:p>
    <w:p w:rsidR="004E4F6D" w:rsidRPr="0087556F" w:rsidRDefault="004E4F6D" w:rsidP="0087556F">
      <w:pPr>
        <w:jc w:val="center"/>
        <w:rPr>
          <w:rFonts w:ascii="Times New Roman tučné" w:hAnsi="Times New Roman tučné"/>
          <w:b/>
          <w:caps/>
          <w:sz w:val="28"/>
        </w:rPr>
      </w:pPr>
      <w:r w:rsidRPr="0087556F">
        <w:rPr>
          <w:rFonts w:ascii="Times New Roman tučné" w:hAnsi="Times New Roman tučné"/>
          <w:b/>
          <w:caps/>
          <w:sz w:val="28"/>
        </w:rPr>
        <w:lastRenderedPageBreak/>
        <w:t>Výchovné osnovy</w:t>
      </w:r>
    </w:p>
    <w:p w:rsidR="0087556F" w:rsidRDefault="0087556F" w:rsidP="004E4F6D">
      <w:pPr>
        <w:jc w:val="both"/>
      </w:pPr>
    </w:p>
    <w:p w:rsidR="0087556F" w:rsidRDefault="0087556F" w:rsidP="0087556F">
      <w:pPr>
        <w:jc w:val="center"/>
        <w:rPr>
          <w:b/>
          <w:u w:val="single"/>
        </w:rPr>
      </w:pPr>
      <w:r w:rsidRPr="008E75B2">
        <w:rPr>
          <w:b/>
          <w:u w:val="single"/>
        </w:rPr>
        <w:t>Spoločenská výchova</w:t>
      </w:r>
    </w:p>
    <w:p w:rsidR="009C7F45" w:rsidRPr="008E75B2" w:rsidRDefault="009C7F45" w:rsidP="0087556F">
      <w:pPr>
        <w:jc w:val="center"/>
        <w:rPr>
          <w:b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136"/>
        <w:gridCol w:w="4912"/>
        <w:gridCol w:w="3573"/>
      </w:tblGrid>
      <w:tr w:rsidR="009C7F45" w:rsidRPr="0087556F" w:rsidTr="009C7F45">
        <w:trPr>
          <w:trHeight w:val="1034"/>
        </w:trPr>
        <w:tc>
          <w:tcPr>
            <w:tcW w:w="5136" w:type="dxa"/>
          </w:tcPr>
          <w:p w:rsidR="009C7F45" w:rsidRPr="009C7F45" w:rsidRDefault="009C7F45" w:rsidP="002E3547">
            <w:pPr>
              <w:jc w:val="center"/>
              <w:rPr>
                <w:b/>
                <w:i/>
                <w:szCs w:val="24"/>
              </w:rPr>
            </w:pPr>
            <w:r w:rsidRPr="009C7F45">
              <w:rPr>
                <w:b/>
                <w:i/>
                <w:szCs w:val="24"/>
              </w:rPr>
              <w:t>Výchovno-vzdelávací cieľ</w:t>
            </w:r>
          </w:p>
        </w:tc>
        <w:tc>
          <w:tcPr>
            <w:tcW w:w="4912" w:type="dxa"/>
          </w:tcPr>
          <w:p w:rsidR="009C7F45" w:rsidRPr="009C7F45" w:rsidRDefault="009C7F45" w:rsidP="002E3547">
            <w:pPr>
              <w:jc w:val="center"/>
              <w:rPr>
                <w:b/>
                <w:i/>
                <w:szCs w:val="24"/>
              </w:rPr>
            </w:pPr>
            <w:r w:rsidRPr="009C7F45">
              <w:rPr>
                <w:b/>
                <w:i/>
                <w:szCs w:val="24"/>
              </w:rPr>
              <w:t>Obsah</w:t>
            </w:r>
          </w:p>
        </w:tc>
        <w:tc>
          <w:tcPr>
            <w:tcW w:w="3573" w:type="dxa"/>
          </w:tcPr>
          <w:p w:rsidR="009C7F45" w:rsidRPr="009C7F45" w:rsidRDefault="009C7F45" w:rsidP="002E3547">
            <w:pPr>
              <w:jc w:val="center"/>
              <w:rPr>
                <w:b/>
                <w:i/>
                <w:szCs w:val="24"/>
              </w:rPr>
            </w:pPr>
            <w:r w:rsidRPr="009C7F45">
              <w:rPr>
                <w:b/>
                <w:i/>
                <w:szCs w:val="24"/>
              </w:rPr>
              <w:t>Metódy, formy</w:t>
            </w:r>
          </w:p>
        </w:tc>
      </w:tr>
      <w:tr w:rsidR="009C7F45" w:rsidRPr="004C5931" w:rsidTr="009C7F45">
        <w:trPr>
          <w:trHeight w:val="1154"/>
        </w:trPr>
        <w:tc>
          <w:tcPr>
            <w:tcW w:w="5136" w:type="dxa"/>
          </w:tcPr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Kultivovať kultúru vyjadrovania sa</w:t>
            </w:r>
          </w:p>
        </w:tc>
        <w:tc>
          <w:tcPr>
            <w:tcW w:w="4912" w:type="dxa"/>
          </w:tcPr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Neverbálna komunikácia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Verbálna komunikácia</w:t>
            </w:r>
          </w:p>
        </w:tc>
        <w:tc>
          <w:tcPr>
            <w:tcW w:w="3573" w:type="dxa"/>
          </w:tcPr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Hranie rolí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Dramatizácia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Tréning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Zážitková aktivita - hra</w:t>
            </w:r>
          </w:p>
        </w:tc>
      </w:tr>
      <w:tr w:rsidR="009C7F45" w:rsidRPr="004C5931" w:rsidTr="009C7F45">
        <w:trPr>
          <w:trHeight w:val="2310"/>
        </w:trPr>
        <w:tc>
          <w:tcPr>
            <w:tcW w:w="5136" w:type="dxa"/>
          </w:tcPr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Pochopiť význam kultúrneho správania a kultúrneho presadzovania sa</w:t>
            </w:r>
          </w:p>
        </w:tc>
        <w:tc>
          <w:tcPr>
            <w:tcW w:w="4912" w:type="dxa"/>
          </w:tcPr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Asertivita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Diskusia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Spoločenská etika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Prejavy formy šikanovania v škole, internáte, na pracovisku</w:t>
            </w:r>
          </w:p>
        </w:tc>
        <w:tc>
          <w:tcPr>
            <w:tcW w:w="3573" w:type="dxa"/>
          </w:tcPr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Rozhovor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Hranie rolí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Argumentácia  a debata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Tréning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Beseda s odborníkom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Kurz spoločenského správania</w:t>
            </w:r>
          </w:p>
        </w:tc>
      </w:tr>
      <w:tr w:rsidR="009C7F45" w:rsidRPr="004C5931" w:rsidTr="009C7F45">
        <w:trPr>
          <w:trHeight w:val="1616"/>
        </w:trPr>
        <w:tc>
          <w:tcPr>
            <w:tcW w:w="5136" w:type="dxa"/>
          </w:tcPr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Kultivovanie kultúrnej komunikácie</w:t>
            </w:r>
          </w:p>
        </w:tc>
        <w:tc>
          <w:tcPr>
            <w:tcW w:w="4912" w:type="dxa"/>
          </w:tcPr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Aktívne počúvanie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Prijímanie a dávanie spätnej väzby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Debata</w:t>
            </w:r>
          </w:p>
        </w:tc>
        <w:tc>
          <w:tcPr>
            <w:tcW w:w="3573" w:type="dxa"/>
          </w:tcPr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Hranie rolí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Dramatizácia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Iniciačná hra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Tréning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Dotazník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Anketa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Prieskum</w:t>
            </w:r>
          </w:p>
        </w:tc>
      </w:tr>
      <w:tr w:rsidR="009C7F45" w:rsidRPr="004C5931" w:rsidTr="009C7F45">
        <w:trPr>
          <w:trHeight w:val="763"/>
        </w:trPr>
        <w:tc>
          <w:tcPr>
            <w:tcW w:w="5136" w:type="dxa"/>
          </w:tcPr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Kultivovať zručnosti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Využívať všetky dostupné formy komunikácie</w:t>
            </w:r>
          </w:p>
        </w:tc>
        <w:tc>
          <w:tcPr>
            <w:tcW w:w="4912" w:type="dxa"/>
          </w:tcPr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Práca s modernými IKT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Komunikácia v cudzom jazyku</w:t>
            </w:r>
          </w:p>
        </w:tc>
        <w:tc>
          <w:tcPr>
            <w:tcW w:w="3573" w:type="dxa"/>
          </w:tcPr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Záujmový krúžok</w:t>
            </w:r>
          </w:p>
        </w:tc>
      </w:tr>
      <w:tr w:rsidR="009C7F45" w:rsidRPr="004C5931" w:rsidTr="009C7F45">
        <w:trPr>
          <w:trHeight w:val="691"/>
        </w:trPr>
        <w:tc>
          <w:tcPr>
            <w:tcW w:w="5136" w:type="dxa"/>
          </w:tcPr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lastRenderedPageBreak/>
              <w:t>Vedieť samostatne a kriticky riešiť konflikty</w:t>
            </w:r>
          </w:p>
        </w:tc>
        <w:tc>
          <w:tcPr>
            <w:tcW w:w="4912" w:type="dxa"/>
          </w:tcPr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Komunikácia v konflikte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Komunikácia, ktorá pomáha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Alternatívne riešenie konfliktu</w:t>
            </w:r>
          </w:p>
        </w:tc>
        <w:tc>
          <w:tcPr>
            <w:tcW w:w="3573" w:type="dxa"/>
          </w:tcPr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Brainstorming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Hranie rolí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Tréning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Subsidiarita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Mediácia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Zážitková aktivita - hra</w:t>
            </w:r>
          </w:p>
        </w:tc>
      </w:tr>
      <w:tr w:rsidR="009C7F45" w:rsidRPr="004C5931" w:rsidTr="009C7F45">
        <w:trPr>
          <w:trHeight w:val="923"/>
        </w:trPr>
        <w:tc>
          <w:tcPr>
            <w:tcW w:w="5136" w:type="dxa"/>
          </w:tcPr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Participovať na živote v RC</w:t>
            </w:r>
          </w:p>
        </w:tc>
        <w:tc>
          <w:tcPr>
            <w:tcW w:w="4912" w:type="dxa"/>
          </w:tcPr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Súťaže, kvízy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Kultúrne podujatia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Žiacka rada</w:t>
            </w:r>
          </w:p>
        </w:tc>
        <w:tc>
          <w:tcPr>
            <w:tcW w:w="3573" w:type="dxa"/>
          </w:tcPr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 xml:space="preserve">Diskusia 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Argumentácia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Subsidiarita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9C7F45" w:rsidRPr="004C5931" w:rsidTr="009C7F45">
        <w:trPr>
          <w:trHeight w:val="1385"/>
        </w:trPr>
        <w:tc>
          <w:tcPr>
            <w:tcW w:w="5136" w:type="dxa"/>
          </w:tcPr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Posilniť hrdosť k národnej a štátnej príslušnosti</w:t>
            </w:r>
          </w:p>
        </w:tc>
        <w:tc>
          <w:tcPr>
            <w:tcW w:w="4912" w:type="dxa"/>
          </w:tcPr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 xml:space="preserve">Slovenské tradície a zvyky 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Kultúrne pamiatky na Slovensku</w:t>
            </w:r>
          </w:p>
        </w:tc>
        <w:tc>
          <w:tcPr>
            <w:tcW w:w="3573" w:type="dxa"/>
          </w:tcPr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Prezentácia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Výstava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Vedomostný kvíz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Interaktívne podujatie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Fórum invencie</w:t>
            </w:r>
          </w:p>
        </w:tc>
      </w:tr>
      <w:tr w:rsidR="009C7F45" w:rsidRPr="004C5931" w:rsidTr="009C7F45">
        <w:trPr>
          <w:trHeight w:val="1847"/>
        </w:trPr>
        <w:tc>
          <w:tcPr>
            <w:tcW w:w="5136" w:type="dxa"/>
          </w:tcPr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Pochopiť význam aktívnej spolupráce s ostatnými ľuďmi</w:t>
            </w:r>
          </w:p>
        </w:tc>
        <w:tc>
          <w:tcPr>
            <w:tcW w:w="4912" w:type="dxa"/>
          </w:tcPr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Spolupráca a kooperácia</w:t>
            </w:r>
          </w:p>
        </w:tc>
        <w:tc>
          <w:tcPr>
            <w:tcW w:w="3573" w:type="dxa"/>
          </w:tcPr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Subsidiarita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Stretnutie vých. skupiny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Príprava podujatí vo VS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Iniciačná hra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Tréning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Subsidiarita</w:t>
            </w:r>
          </w:p>
        </w:tc>
      </w:tr>
      <w:tr w:rsidR="009C7F45" w:rsidRPr="004C5931" w:rsidTr="009C7F45">
        <w:trPr>
          <w:trHeight w:val="923"/>
        </w:trPr>
        <w:tc>
          <w:tcPr>
            <w:tcW w:w="5136" w:type="dxa"/>
          </w:tcPr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Uvedomiť si potrebu samostatného rozvíjania svojej osobnosti</w:t>
            </w:r>
          </w:p>
        </w:tc>
        <w:tc>
          <w:tcPr>
            <w:tcW w:w="4912" w:type="dxa"/>
          </w:tcPr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Sebavzdelávanie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Vytyčovanie osobných cieľov</w:t>
            </w:r>
          </w:p>
        </w:tc>
        <w:tc>
          <w:tcPr>
            <w:tcW w:w="3573" w:type="dxa"/>
          </w:tcPr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Motivácia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Vyjasnenie hodnôt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Hodnotenie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Rozhovor</w:t>
            </w:r>
          </w:p>
        </w:tc>
      </w:tr>
      <w:tr w:rsidR="009C7F45" w:rsidRPr="004C5931" w:rsidTr="009C7F45">
        <w:trPr>
          <w:trHeight w:val="1847"/>
        </w:trPr>
        <w:tc>
          <w:tcPr>
            <w:tcW w:w="5136" w:type="dxa"/>
          </w:tcPr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Rozvíjať schopnosti tvoriť kvalitné medziľudské vzťahy</w:t>
            </w:r>
          </w:p>
        </w:tc>
        <w:tc>
          <w:tcPr>
            <w:tcW w:w="4912" w:type="dxa"/>
          </w:tcPr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Medziľudské vzťahy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Empatia, antipatia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Tolerancia</w:t>
            </w:r>
          </w:p>
        </w:tc>
        <w:tc>
          <w:tcPr>
            <w:tcW w:w="3573" w:type="dxa"/>
          </w:tcPr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Rozhovor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Subsidiarita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Empatická analýza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Tréning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Diskusia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Iniciačná hra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lastRenderedPageBreak/>
              <w:t>Interaktívne podujatie</w:t>
            </w:r>
          </w:p>
        </w:tc>
      </w:tr>
      <w:tr w:rsidR="009C7F45" w:rsidRPr="004C5931" w:rsidTr="009C7F45">
        <w:trPr>
          <w:trHeight w:val="1154"/>
        </w:trPr>
        <w:tc>
          <w:tcPr>
            <w:tcW w:w="5136" w:type="dxa"/>
          </w:tcPr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lastRenderedPageBreak/>
              <w:t>Osvojiť si informácie o princípoch aktívneho občianstva</w:t>
            </w:r>
          </w:p>
        </w:tc>
        <w:tc>
          <w:tcPr>
            <w:tcW w:w="4912" w:type="dxa"/>
          </w:tcPr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Participácia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Dobrovoľníctvo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9C7F45">
              <w:rPr>
                <w:rFonts w:cs="Times New Roman"/>
                <w:szCs w:val="24"/>
              </w:rPr>
              <w:t>Interkulturálnosť</w:t>
            </w:r>
            <w:proofErr w:type="spellEnd"/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9C7F45">
              <w:rPr>
                <w:rFonts w:cs="Times New Roman"/>
                <w:szCs w:val="24"/>
              </w:rPr>
              <w:t>Streetwork</w:t>
            </w:r>
            <w:proofErr w:type="spellEnd"/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Občianske združenia, neformálne skupiny mladých</w:t>
            </w:r>
          </w:p>
        </w:tc>
        <w:tc>
          <w:tcPr>
            <w:tcW w:w="3573" w:type="dxa"/>
          </w:tcPr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Beseda s odborníkom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Aktivácia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Tvorba projektu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Výmenný pobyt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Prezentácia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Subsidiarita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Dobrovoľníctvo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9C7F45">
              <w:rPr>
                <w:rFonts w:cs="Times New Roman"/>
                <w:szCs w:val="24"/>
              </w:rPr>
              <w:t>Peer</w:t>
            </w:r>
            <w:proofErr w:type="spellEnd"/>
            <w:r w:rsidRPr="009C7F45">
              <w:rPr>
                <w:rFonts w:cs="Times New Roman"/>
                <w:szCs w:val="24"/>
              </w:rPr>
              <w:t xml:space="preserve"> program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9C7F45">
              <w:rPr>
                <w:rFonts w:cs="Times New Roman"/>
                <w:szCs w:val="24"/>
              </w:rPr>
              <w:t>Streetwork</w:t>
            </w:r>
            <w:proofErr w:type="spellEnd"/>
          </w:p>
        </w:tc>
      </w:tr>
      <w:tr w:rsidR="009C7F45" w:rsidRPr="00FC0744" w:rsidTr="009C7F45">
        <w:trPr>
          <w:trHeight w:val="2541"/>
        </w:trPr>
        <w:tc>
          <w:tcPr>
            <w:tcW w:w="5136" w:type="dxa"/>
          </w:tcPr>
          <w:p w:rsidR="009C7F45" w:rsidRPr="009C7F45" w:rsidRDefault="009C7F45" w:rsidP="002E3547">
            <w:pPr>
              <w:rPr>
                <w:szCs w:val="24"/>
              </w:rPr>
            </w:pPr>
            <w:r w:rsidRPr="009C7F45">
              <w:rPr>
                <w:szCs w:val="24"/>
              </w:rPr>
              <w:t xml:space="preserve">Pochopiť priebeh vlastného prežívania, vnímania a poznávania </w:t>
            </w:r>
          </w:p>
        </w:tc>
        <w:tc>
          <w:tcPr>
            <w:tcW w:w="4912" w:type="dxa"/>
          </w:tcPr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Psychika, jej vnútorné a vonkajšie prejavy</w:t>
            </w:r>
            <w:r w:rsidRPr="009C7F45">
              <w:rPr>
                <w:rFonts w:cs="Times New Roman"/>
                <w:szCs w:val="24"/>
              </w:rPr>
              <w:tab/>
              <w:t xml:space="preserve"> Vplyv emócií na výkonnosť človeka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Reciprocita interpersonálnych vzťahov Cez vlastné prežívanie chápať odlišnosť prežívania iných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Vnímanie, Poznávanie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Emocionálna zrelosť</w:t>
            </w:r>
          </w:p>
        </w:tc>
        <w:tc>
          <w:tcPr>
            <w:tcW w:w="3573" w:type="dxa"/>
          </w:tcPr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Spolupráca so psychológom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Diskusia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Zážitková aktivita – hra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Mediálna výchova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Vlastná práca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Tvorivosť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 xml:space="preserve">Využitie </w:t>
            </w:r>
            <w:proofErr w:type="spellStart"/>
            <w:r w:rsidRPr="009C7F45">
              <w:rPr>
                <w:rFonts w:cs="Times New Roman"/>
                <w:szCs w:val="24"/>
              </w:rPr>
              <w:t>artefiletických</w:t>
            </w:r>
            <w:proofErr w:type="spellEnd"/>
            <w:r w:rsidRPr="009C7F45">
              <w:rPr>
                <w:rFonts w:cs="Times New Roman"/>
                <w:szCs w:val="24"/>
              </w:rPr>
              <w:t xml:space="preserve"> techník</w:t>
            </w:r>
          </w:p>
        </w:tc>
      </w:tr>
      <w:tr w:rsidR="009C7F45" w:rsidRPr="004C5931" w:rsidTr="009C7F45">
        <w:trPr>
          <w:trHeight w:val="1847"/>
        </w:trPr>
        <w:tc>
          <w:tcPr>
            <w:tcW w:w="5136" w:type="dxa"/>
          </w:tcPr>
          <w:p w:rsidR="009C7F45" w:rsidRPr="009C7F45" w:rsidRDefault="009C7F45" w:rsidP="002E3547">
            <w:pPr>
              <w:rPr>
                <w:szCs w:val="24"/>
              </w:rPr>
            </w:pPr>
            <w:r w:rsidRPr="009C7F45">
              <w:rPr>
                <w:szCs w:val="24"/>
              </w:rPr>
              <w:t>Poznať zásady duševnej hygieny</w:t>
            </w:r>
          </w:p>
        </w:tc>
        <w:tc>
          <w:tcPr>
            <w:tcW w:w="4912" w:type="dxa"/>
          </w:tcPr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Príčiny a dôsledky stresu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Vhodné a nevhodné spôsoby vyrovnávania sa s náročnými životnými situáciami</w:t>
            </w:r>
          </w:p>
        </w:tc>
        <w:tc>
          <w:tcPr>
            <w:tcW w:w="3573" w:type="dxa"/>
          </w:tcPr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Spolupráca so psychológom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Diskusia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Zážitková aktivita – hra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Mediálna výchova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Vlastná práca</w:t>
            </w:r>
          </w:p>
          <w:p w:rsidR="009C7F45" w:rsidRPr="009C7F45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9C7F45">
              <w:rPr>
                <w:rFonts w:cs="Times New Roman"/>
                <w:szCs w:val="24"/>
              </w:rPr>
              <w:t>Názorná ukážka</w:t>
            </w:r>
          </w:p>
        </w:tc>
      </w:tr>
    </w:tbl>
    <w:p w:rsidR="0087556F" w:rsidRDefault="0087556F" w:rsidP="0087556F"/>
    <w:p w:rsidR="0087556F" w:rsidRDefault="0087556F" w:rsidP="0087556F">
      <w:pPr>
        <w:jc w:val="center"/>
        <w:rPr>
          <w:b/>
          <w:u w:val="single"/>
        </w:rPr>
      </w:pPr>
      <w:r w:rsidRPr="008E75B2">
        <w:rPr>
          <w:b/>
          <w:u w:val="single"/>
        </w:rPr>
        <w:lastRenderedPageBreak/>
        <w:t>Mravná výchova</w:t>
      </w:r>
      <w:r w:rsidR="003431C6">
        <w:rPr>
          <w:b/>
          <w:u w:val="single"/>
        </w:rPr>
        <w:t xml:space="preserve"> a výchova k</w:t>
      </w:r>
      <w:r w:rsidR="009C7F45">
        <w:rPr>
          <w:b/>
          <w:u w:val="single"/>
        </w:rPr>
        <w:t> </w:t>
      </w:r>
      <w:r w:rsidR="003431C6">
        <w:rPr>
          <w:b/>
          <w:u w:val="single"/>
        </w:rPr>
        <w:t>hodnotám</w:t>
      </w:r>
    </w:p>
    <w:p w:rsidR="009C7F45" w:rsidRPr="008E75B2" w:rsidRDefault="009C7F45" w:rsidP="0087556F">
      <w:pPr>
        <w:jc w:val="center"/>
        <w:rPr>
          <w:b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045"/>
        <w:gridCol w:w="4914"/>
        <w:gridCol w:w="3615"/>
      </w:tblGrid>
      <w:tr w:rsidR="009C7F45" w:rsidRPr="003431C6" w:rsidTr="009C7F45">
        <w:trPr>
          <w:trHeight w:val="1057"/>
        </w:trPr>
        <w:tc>
          <w:tcPr>
            <w:tcW w:w="5045" w:type="dxa"/>
          </w:tcPr>
          <w:p w:rsidR="009C7F45" w:rsidRPr="002B0A71" w:rsidRDefault="009C7F45" w:rsidP="002E3547">
            <w:pPr>
              <w:spacing w:line="240" w:lineRule="auto"/>
              <w:jc w:val="center"/>
              <w:rPr>
                <w:rFonts w:cs="Times New Roman"/>
                <w:b/>
                <w:i/>
                <w:szCs w:val="24"/>
              </w:rPr>
            </w:pPr>
            <w:r w:rsidRPr="002B0A71">
              <w:rPr>
                <w:rFonts w:cs="Times New Roman"/>
                <w:b/>
                <w:i/>
                <w:szCs w:val="24"/>
              </w:rPr>
              <w:t>Výchovno-vzdelávací cieľ</w:t>
            </w:r>
          </w:p>
        </w:tc>
        <w:tc>
          <w:tcPr>
            <w:tcW w:w="4914" w:type="dxa"/>
          </w:tcPr>
          <w:p w:rsidR="009C7F45" w:rsidRPr="002B0A71" w:rsidRDefault="009C7F45" w:rsidP="002E3547">
            <w:pPr>
              <w:spacing w:line="240" w:lineRule="auto"/>
              <w:jc w:val="center"/>
              <w:rPr>
                <w:rFonts w:cs="Times New Roman"/>
                <w:b/>
                <w:i/>
                <w:szCs w:val="24"/>
              </w:rPr>
            </w:pPr>
            <w:r w:rsidRPr="002B0A71">
              <w:rPr>
                <w:rFonts w:cs="Times New Roman"/>
                <w:b/>
                <w:i/>
                <w:szCs w:val="24"/>
              </w:rPr>
              <w:t>Obsah</w:t>
            </w:r>
          </w:p>
        </w:tc>
        <w:tc>
          <w:tcPr>
            <w:tcW w:w="3615" w:type="dxa"/>
          </w:tcPr>
          <w:p w:rsidR="009C7F45" w:rsidRPr="002B0A71" w:rsidRDefault="009C7F45" w:rsidP="002E3547">
            <w:pPr>
              <w:spacing w:line="240" w:lineRule="auto"/>
              <w:jc w:val="center"/>
              <w:rPr>
                <w:rFonts w:cs="Times New Roman"/>
                <w:b/>
                <w:i/>
                <w:szCs w:val="24"/>
              </w:rPr>
            </w:pPr>
            <w:r w:rsidRPr="002B0A71">
              <w:rPr>
                <w:rFonts w:cs="Times New Roman"/>
                <w:b/>
                <w:i/>
                <w:szCs w:val="24"/>
              </w:rPr>
              <w:t>Metódy, formy</w:t>
            </w:r>
          </w:p>
        </w:tc>
      </w:tr>
      <w:tr w:rsidR="009C7F45" w:rsidRPr="004C5931" w:rsidTr="009C7F45">
        <w:trPr>
          <w:trHeight w:val="1416"/>
        </w:trPr>
        <w:tc>
          <w:tcPr>
            <w:tcW w:w="5045" w:type="dxa"/>
          </w:tcPr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Orientovať sa vo všeľudských hodnotách</w:t>
            </w:r>
          </w:p>
        </w:tc>
        <w:tc>
          <w:tcPr>
            <w:tcW w:w="4914" w:type="dxa"/>
          </w:tcPr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Spolupráca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Zodpovednosť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Tolerancia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Samostatnosť</w:t>
            </w:r>
          </w:p>
        </w:tc>
        <w:tc>
          <w:tcPr>
            <w:tcW w:w="3615" w:type="dxa"/>
          </w:tcPr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Brainstorming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Vyjasnenie hodnôt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Príklad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Rozhovor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Hranie rolí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Tréning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Iniciačná hra</w:t>
            </w:r>
          </w:p>
        </w:tc>
      </w:tr>
      <w:tr w:rsidR="009C7F45" w:rsidRPr="004C5931" w:rsidTr="009C7F45">
        <w:trPr>
          <w:trHeight w:val="1889"/>
        </w:trPr>
        <w:tc>
          <w:tcPr>
            <w:tcW w:w="5045" w:type="dxa"/>
          </w:tcPr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Pochopiť význam pozitívnych hodnôt ako sú zodpovednosť, spolupráca, tolerancia</w:t>
            </w:r>
          </w:p>
        </w:tc>
        <w:tc>
          <w:tcPr>
            <w:tcW w:w="4914" w:type="dxa"/>
          </w:tcPr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Zodpovednosť, participácia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 xml:space="preserve">Školský poriadok 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Režim dňa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Stereotyp, predsudok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Diskriminácia</w:t>
            </w:r>
          </w:p>
        </w:tc>
        <w:tc>
          <w:tcPr>
            <w:tcW w:w="3615" w:type="dxa"/>
          </w:tcPr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Motivácia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Vyjasnenie hodnôt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Rozhovor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Hodnotenie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 xml:space="preserve">Príklad 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Tréning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Zážitková aktivita - hra</w:t>
            </w:r>
          </w:p>
        </w:tc>
      </w:tr>
      <w:tr w:rsidR="009C7F45" w:rsidRPr="004C5931" w:rsidTr="009C7F45">
        <w:trPr>
          <w:trHeight w:val="1181"/>
        </w:trPr>
        <w:tc>
          <w:tcPr>
            <w:tcW w:w="5045" w:type="dxa"/>
          </w:tcPr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Vedieť prevziať zodpovednosť za svoje správanie</w:t>
            </w:r>
          </w:p>
        </w:tc>
        <w:tc>
          <w:tcPr>
            <w:tcW w:w="4914" w:type="dxa"/>
          </w:tcPr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Povinnosť žiaka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Sebauvedomenie</w:t>
            </w:r>
          </w:p>
        </w:tc>
        <w:tc>
          <w:tcPr>
            <w:tcW w:w="3615" w:type="dxa"/>
          </w:tcPr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Motivácia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Subsidiarita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Hodnotenie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Príklad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Iniciačná hra</w:t>
            </w:r>
          </w:p>
        </w:tc>
      </w:tr>
      <w:tr w:rsidR="009C7F45" w:rsidRPr="004C5931" w:rsidTr="009C7F45">
        <w:trPr>
          <w:trHeight w:val="1889"/>
        </w:trPr>
        <w:tc>
          <w:tcPr>
            <w:tcW w:w="5045" w:type="dxa"/>
          </w:tcPr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lastRenderedPageBreak/>
              <w:t xml:space="preserve">Rozvíjať zručnosti sebahodnotenia, </w:t>
            </w:r>
            <w:proofErr w:type="spellStart"/>
            <w:r w:rsidRPr="002B0A71">
              <w:rPr>
                <w:rFonts w:cs="Times New Roman"/>
                <w:szCs w:val="24"/>
              </w:rPr>
              <w:t>sebariadenia</w:t>
            </w:r>
            <w:proofErr w:type="spellEnd"/>
            <w:r w:rsidRPr="002B0A71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2B0A71">
              <w:rPr>
                <w:rFonts w:cs="Times New Roman"/>
                <w:szCs w:val="24"/>
              </w:rPr>
              <w:t>sebamotivácie</w:t>
            </w:r>
            <w:proofErr w:type="spellEnd"/>
            <w:r w:rsidRPr="002B0A71">
              <w:rPr>
                <w:rFonts w:cs="Times New Roman"/>
                <w:szCs w:val="24"/>
              </w:rPr>
              <w:t xml:space="preserve"> a empatie</w:t>
            </w:r>
          </w:p>
        </w:tc>
        <w:tc>
          <w:tcPr>
            <w:tcW w:w="4914" w:type="dxa"/>
          </w:tcPr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2B0A71">
              <w:rPr>
                <w:rFonts w:cs="Times New Roman"/>
                <w:szCs w:val="24"/>
              </w:rPr>
              <w:t>Sebariadenie</w:t>
            </w:r>
            <w:proofErr w:type="spellEnd"/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2B0A71">
              <w:rPr>
                <w:rFonts w:cs="Times New Roman"/>
                <w:szCs w:val="24"/>
              </w:rPr>
              <w:t>Sebamotivácia</w:t>
            </w:r>
            <w:proofErr w:type="spellEnd"/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Empatia</w:t>
            </w:r>
          </w:p>
        </w:tc>
        <w:tc>
          <w:tcPr>
            <w:tcW w:w="3615" w:type="dxa"/>
          </w:tcPr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Hranie rolí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Subsidiarita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Reflexia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2B0A71">
              <w:rPr>
                <w:rFonts w:cs="Times New Roman"/>
                <w:szCs w:val="24"/>
              </w:rPr>
              <w:t>Autoreflexia</w:t>
            </w:r>
            <w:proofErr w:type="spellEnd"/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Tréning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Zážitková aktivita – hra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Empatická analýza</w:t>
            </w:r>
          </w:p>
        </w:tc>
      </w:tr>
      <w:tr w:rsidR="009C7F45" w:rsidRPr="004C5931" w:rsidTr="009C7F45">
        <w:trPr>
          <w:trHeight w:val="1653"/>
        </w:trPr>
        <w:tc>
          <w:tcPr>
            <w:tcW w:w="5045" w:type="dxa"/>
          </w:tcPr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Pomenovať svoje silné a slabé stránky</w:t>
            </w:r>
          </w:p>
        </w:tc>
        <w:tc>
          <w:tcPr>
            <w:tcW w:w="4914" w:type="dxa"/>
          </w:tcPr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Sebauvedomenie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Sebahodnotenie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Sebaúcta</w:t>
            </w:r>
          </w:p>
        </w:tc>
        <w:tc>
          <w:tcPr>
            <w:tcW w:w="3615" w:type="dxa"/>
          </w:tcPr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Hranie rolí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2B0A71">
              <w:rPr>
                <w:rFonts w:cs="Times New Roman"/>
                <w:szCs w:val="24"/>
              </w:rPr>
              <w:t>Autoreflexia</w:t>
            </w:r>
            <w:proofErr w:type="spellEnd"/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Empatická analýza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Tréning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Príklad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Zážitková aktivita - hra</w:t>
            </w:r>
          </w:p>
        </w:tc>
      </w:tr>
      <w:tr w:rsidR="009C7F45" w:rsidRPr="004C5931" w:rsidTr="009C7F45">
        <w:trPr>
          <w:trHeight w:val="2126"/>
        </w:trPr>
        <w:tc>
          <w:tcPr>
            <w:tcW w:w="5045" w:type="dxa"/>
          </w:tcPr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Prejavovať úctu k rodičom, starším, spolubývajúcim</w:t>
            </w:r>
          </w:p>
        </w:tc>
        <w:tc>
          <w:tcPr>
            <w:tcW w:w="4914" w:type="dxa"/>
          </w:tcPr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Rodičia a deti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Postoj k členom rodiny a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2B0A71">
              <w:rPr>
                <w:rFonts w:cs="Times New Roman"/>
                <w:szCs w:val="24"/>
              </w:rPr>
              <w:t>ostat</w:t>
            </w:r>
            <w:proofErr w:type="spellEnd"/>
            <w:r w:rsidRPr="002B0A71">
              <w:rPr>
                <w:rFonts w:cs="Times New Roman"/>
                <w:szCs w:val="24"/>
              </w:rPr>
              <w:t>. ľuďom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 xml:space="preserve">Generačné </w:t>
            </w:r>
            <w:proofErr w:type="spellStart"/>
            <w:r w:rsidRPr="002B0A71">
              <w:rPr>
                <w:rFonts w:cs="Times New Roman"/>
                <w:szCs w:val="24"/>
              </w:rPr>
              <w:t>konf</w:t>
            </w:r>
            <w:proofErr w:type="spellEnd"/>
            <w:r w:rsidRPr="002B0A71">
              <w:rPr>
                <w:rFonts w:cs="Times New Roman"/>
                <w:szCs w:val="24"/>
              </w:rPr>
              <w:t>.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 xml:space="preserve">Problémy zdrav. </w:t>
            </w:r>
            <w:proofErr w:type="spellStart"/>
            <w:r w:rsidRPr="002B0A71">
              <w:rPr>
                <w:rFonts w:cs="Times New Roman"/>
                <w:szCs w:val="24"/>
              </w:rPr>
              <w:t>znevýhod</w:t>
            </w:r>
            <w:proofErr w:type="spellEnd"/>
            <w:r w:rsidRPr="002B0A71">
              <w:rPr>
                <w:rFonts w:cs="Times New Roman"/>
                <w:szCs w:val="24"/>
              </w:rPr>
              <w:t>.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 xml:space="preserve">Možnosti zdrav. </w:t>
            </w:r>
            <w:proofErr w:type="spellStart"/>
            <w:r w:rsidRPr="002B0A71">
              <w:rPr>
                <w:rFonts w:cs="Times New Roman"/>
                <w:szCs w:val="24"/>
              </w:rPr>
              <w:t>znevýhod</w:t>
            </w:r>
            <w:proofErr w:type="spellEnd"/>
            <w:r w:rsidRPr="002B0A71">
              <w:rPr>
                <w:rFonts w:cs="Times New Roman"/>
                <w:szCs w:val="24"/>
              </w:rPr>
              <w:t>.</w:t>
            </w:r>
          </w:p>
        </w:tc>
        <w:tc>
          <w:tcPr>
            <w:tcW w:w="3615" w:type="dxa"/>
          </w:tcPr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Motivácia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Rozhovor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Diskusia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Hranie rolí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Tréning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Zážitková aktivita – hra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Beseda s odborníkom</w:t>
            </w:r>
          </w:p>
        </w:tc>
      </w:tr>
      <w:tr w:rsidR="009C7F45" w:rsidRPr="004C5931" w:rsidTr="009C7F45">
        <w:trPr>
          <w:trHeight w:val="1653"/>
        </w:trPr>
        <w:tc>
          <w:tcPr>
            <w:tcW w:w="5045" w:type="dxa"/>
          </w:tcPr>
          <w:p w:rsidR="009C7F45" w:rsidRPr="002B0A71" w:rsidRDefault="009C7F45" w:rsidP="002E3547">
            <w:pPr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Pochopiť význam dodržiavania ľudských práv a základných slobôd</w:t>
            </w:r>
          </w:p>
        </w:tc>
        <w:tc>
          <w:tcPr>
            <w:tcW w:w="4914" w:type="dxa"/>
          </w:tcPr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Základné ľudské práva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Detské práva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Práva žiaka</w:t>
            </w:r>
          </w:p>
        </w:tc>
        <w:tc>
          <w:tcPr>
            <w:tcW w:w="3615" w:type="dxa"/>
          </w:tcPr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Aktivizácia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Vyjasnenie hodnôt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Prezentácia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Beseda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Diskusia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Argumentácia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Iniciačná hra</w:t>
            </w:r>
          </w:p>
        </w:tc>
      </w:tr>
      <w:tr w:rsidR="009C7F45" w:rsidRPr="004C5931" w:rsidTr="009C7F45">
        <w:trPr>
          <w:trHeight w:val="1889"/>
        </w:trPr>
        <w:tc>
          <w:tcPr>
            <w:tcW w:w="5045" w:type="dxa"/>
          </w:tcPr>
          <w:p w:rsidR="009C7F45" w:rsidRPr="002B0A71" w:rsidRDefault="009C7F45" w:rsidP="002E3547">
            <w:pPr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lastRenderedPageBreak/>
              <w:t>Rozvíjať právne vedomie</w:t>
            </w:r>
          </w:p>
        </w:tc>
        <w:tc>
          <w:tcPr>
            <w:tcW w:w="4914" w:type="dxa"/>
          </w:tcPr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Dodržiavanie a porušovanie ľudských a detských práv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Dodržiavanie a porušovanie trestného, občianskeho a iného práva</w:t>
            </w:r>
          </w:p>
        </w:tc>
        <w:tc>
          <w:tcPr>
            <w:tcW w:w="3615" w:type="dxa"/>
          </w:tcPr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Subsidiarita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Diskusia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Beseda s odborníkom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Hranie rolí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Zážitková aktivita – hra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Názorná ukážka</w:t>
            </w:r>
          </w:p>
        </w:tc>
      </w:tr>
      <w:tr w:rsidR="009C7F45" w:rsidRPr="004C5931" w:rsidTr="009C7F45">
        <w:trPr>
          <w:trHeight w:val="1889"/>
        </w:trPr>
        <w:tc>
          <w:tcPr>
            <w:tcW w:w="5045" w:type="dxa"/>
          </w:tcPr>
          <w:p w:rsidR="009C7F45" w:rsidRPr="002B0A71" w:rsidRDefault="009C7F45" w:rsidP="002E3547">
            <w:pPr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Formovať charakterové vlastnosti</w:t>
            </w:r>
          </w:p>
        </w:tc>
        <w:tc>
          <w:tcPr>
            <w:tcW w:w="4914" w:type="dxa"/>
          </w:tcPr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Názory a postoje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Sebapoznanie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Mravné vlastnosti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Sociálne vzťahy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Hierarchia hodnôt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2B0A71">
              <w:rPr>
                <w:rFonts w:cs="Times New Roman"/>
                <w:szCs w:val="24"/>
              </w:rPr>
              <w:t>Sebaregulácia</w:t>
            </w:r>
            <w:proofErr w:type="spellEnd"/>
          </w:p>
        </w:tc>
        <w:tc>
          <w:tcPr>
            <w:tcW w:w="3615" w:type="dxa"/>
          </w:tcPr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Diskusia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Zážitková aktivita- hra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Mediálna výchova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Vlastná práca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Príklad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Tréning</w:t>
            </w:r>
          </w:p>
          <w:p w:rsidR="009C7F45" w:rsidRPr="002B0A71" w:rsidRDefault="009C7F45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Tvorivosť</w:t>
            </w:r>
          </w:p>
        </w:tc>
      </w:tr>
    </w:tbl>
    <w:p w:rsidR="0087556F" w:rsidRDefault="0087556F" w:rsidP="0087556F">
      <w:pPr>
        <w:tabs>
          <w:tab w:val="left" w:pos="1470"/>
        </w:tabs>
      </w:pPr>
    </w:p>
    <w:p w:rsidR="003617A2" w:rsidRDefault="003617A2">
      <w:pPr>
        <w:spacing w:after="160" w:line="259" w:lineRule="auto"/>
        <w:rPr>
          <w:b/>
          <w:u w:val="single"/>
        </w:rPr>
      </w:pPr>
    </w:p>
    <w:p w:rsidR="0087556F" w:rsidRDefault="0087556F" w:rsidP="0087556F">
      <w:pPr>
        <w:tabs>
          <w:tab w:val="left" w:pos="1470"/>
        </w:tabs>
        <w:jc w:val="center"/>
        <w:rPr>
          <w:b/>
          <w:u w:val="single"/>
        </w:rPr>
      </w:pPr>
      <w:r w:rsidRPr="008E75B2">
        <w:rPr>
          <w:b/>
          <w:u w:val="single"/>
        </w:rPr>
        <w:t>Pracovná výchova</w:t>
      </w:r>
    </w:p>
    <w:p w:rsidR="002B0A71" w:rsidRPr="008E75B2" w:rsidRDefault="002B0A71" w:rsidP="0087556F">
      <w:pPr>
        <w:tabs>
          <w:tab w:val="left" w:pos="1470"/>
        </w:tabs>
        <w:jc w:val="center"/>
        <w:rPr>
          <w:b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500"/>
        <w:gridCol w:w="4738"/>
        <w:gridCol w:w="3336"/>
      </w:tblGrid>
      <w:tr w:rsidR="002B0A71" w:rsidRPr="003431C6" w:rsidTr="002B0A71">
        <w:trPr>
          <w:trHeight w:val="685"/>
        </w:trPr>
        <w:tc>
          <w:tcPr>
            <w:tcW w:w="5500" w:type="dxa"/>
          </w:tcPr>
          <w:p w:rsidR="002B0A71" w:rsidRPr="002B0A71" w:rsidRDefault="002B0A71" w:rsidP="002E3547">
            <w:pPr>
              <w:jc w:val="center"/>
              <w:rPr>
                <w:b/>
                <w:i/>
                <w:szCs w:val="24"/>
              </w:rPr>
            </w:pPr>
            <w:r w:rsidRPr="002B0A71">
              <w:rPr>
                <w:b/>
                <w:i/>
                <w:szCs w:val="24"/>
              </w:rPr>
              <w:t>Výchovno-vzdelávací cieľ</w:t>
            </w:r>
          </w:p>
        </w:tc>
        <w:tc>
          <w:tcPr>
            <w:tcW w:w="4738" w:type="dxa"/>
          </w:tcPr>
          <w:p w:rsidR="002B0A71" w:rsidRPr="002B0A71" w:rsidRDefault="002B0A71" w:rsidP="002E3547">
            <w:pPr>
              <w:spacing w:line="240" w:lineRule="auto"/>
              <w:jc w:val="center"/>
              <w:rPr>
                <w:rFonts w:cs="Times New Roman"/>
                <w:b/>
                <w:i/>
                <w:szCs w:val="24"/>
              </w:rPr>
            </w:pPr>
            <w:r w:rsidRPr="002B0A71">
              <w:rPr>
                <w:rFonts w:cs="Times New Roman"/>
                <w:b/>
                <w:i/>
                <w:szCs w:val="24"/>
              </w:rPr>
              <w:t>Obsah</w:t>
            </w:r>
          </w:p>
        </w:tc>
        <w:tc>
          <w:tcPr>
            <w:tcW w:w="3336" w:type="dxa"/>
          </w:tcPr>
          <w:p w:rsidR="002B0A71" w:rsidRPr="002B0A71" w:rsidRDefault="002B0A71" w:rsidP="002E3547">
            <w:pPr>
              <w:spacing w:line="240" w:lineRule="auto"/>
              <w:jc w:val="center"/>
              <w:rPr>
                <w:rFonts w:cs="Times New Roman"/>
                <w:b/>
                <w:i/>
                <w:szCs w:val="24"/>
              </w:rPr>
            </w:pPr>
            <w:r w:rsidRPr="002B0A71">
              <w:rPr>
                <w:rFonts w:cs="Times New Roman"/>
                <w:b/>
                <w:i/>
                <w:szCs w:val="24"/>
              </w:rPr>
              <w:t>Metódy, formy</w:t>
            </w:r>
          </w:p>
        </w:tc>
      </w:tr>
      <w:tr w:rsidR="002B0A71" w:rsidRPr="004C5931" w:rsidTr="002B0A71">
        <w:trPr>
          <w:trHeight w:val="1598"/>
        </w:trPr>
        <w:tc>
          <w:tcPr>
            <w:tcW w:w="5500" w:type="dxa"/>
          </w:tcPr>
          <w:p w:rsidR="002B0A71" w:rsidRPr="002B0A71" w:rsidRDefault="002B0A71" w:rsidP="002E3547">
            <w:pPr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Chápať význam osobnej zodpovednosti za vykonanú prácu</w:t>
            </w:r>
          </w:p>
        </w:tc>
        <w:tc>
          <w:tcPr>
            <w:tcW w:w="4738" w:type="dxa"/>
          </w:tcPr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Sebavzdelávanie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Osobné ciele a očakávania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Možnosti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Práva a povinnosti zamestnanca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Vytúžené zamestnanie</w:t>
            </w:r>
          </w:p>
        </w:tc>
        <w:tc>
          <w:tcPr>
            <w:tcW w:w="3336" w:type="dxa"/>
          </w:tcPr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Motivácia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Subsidiarita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Rozhovor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Diskusia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Beseda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Reflexia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2B0A71">
              <w:rPr>
                <w:rFonts w:cs="Times New Roman"/>
                <w:szCs w:val="24"/>
              </w:rPr>
              <w:t>Autoreflexia</w:t>
            </w:r>
            <w:proofErr w:type="spellEnd"/>
          </w:p>
        </w:tc>
      </w:tr>
      <w:tr w:rsidR="002B0A71" w:rsidRPr="004C5931" w:rsidTr="002B0A71">
        <w:trPr>
          <w:trHeight w:val="2740"/>
        </w:trPr>
        <w:tc>
          <w:tcPr>
            <w:tcW w:w="5500" w:type="dxa"/>
          </w:tcPr>
          <w:p w:rsidR="002B0A71" w:rsidRPr="002B0A71" w:rsidRDefault="002B0A71" w:rsidP="002E3547">
            <w:pPr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lastRenderedPageBreak/>
              <w:t>Získavať zručnosti potrebných pre praktický život</w:t>
            </w:r>
          </w:p>
        </w:tc>
        <w:tc>
          <w:tcPr>
            <w:tcW w:w="4738" w:type="dxa"/>
          </w:tcPr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Základy upratovania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Údržba odevov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Základy prípravy jedál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Nakupovanie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Pestovanie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Navigovanie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Prvá pomoc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Balenie darčekov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Jednoduchá údržba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Korešpondencia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Občianska komunikácia v styku s úradmi</w:t>
            </w:r>
          </w:p>
        </w:tc>
        <w:tc>
          <w:tcPr>
            <w:tcW w:w="3336" w:type="dxa"/>
          </w:tcPr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Motivácia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Aktivizácia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Subsidiarita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Rozhovor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Hodnotenie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Tréning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Vlastná práca</w:t>
            </w:r>
          </w:p>
        </w:tc>
      </w:tr>
      <w:tr w:rsidR="002B0A71" w:rsidRPr="004C5931" w:rsidTr="002B0A71">
        <w:trPr>
          <w:trHeight w:val="1598"/>
        </w:trPr>
        <w:tc>
          <w:tcPr>
            <w:tcW w:w="5500" w:type="dxa"/>
          </w:tcPr>
          <w:p w:rsidR="002B0A71" w:rsidRPr="002B0A71" w:rsidRDefault="002B0A71" w:rsidP="002E3547">
            <w:pPr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Rozvíjať manuálne zručnosti</w:t>
            </w:r>
          </w:p>
        </w:tc>
        <w:tc>
          <w:tcPr>
            <w:tcW w:w="4738" w:type="dxa"/>
          </w:tcPr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Práca s rôznym materiálom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Netradičné techniky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Netradičné pracovné postupy</w:t>
            </w:r>
          </w:p>
        </w:tc>
        <w:tc>
          <w:tcPr>
            <w:tcW w:w="3336" w:type="dxa"/>
          </w:tcPr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Brainstorming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Motivácia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Aktivizácia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Príklad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Tréning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Záujmový krúžok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Vlastná práca</w:t>
            </w:r>
          </w:p>
        </w:tc>
      </w:tr>
      <w:tr w:rsidR="002B0A71" w:rsidRPr="004C5931" w:rsidTr="002B0A71">
        <w:trPr>
          <w:trHeight w:val="1598"/>
        </w:trPr>
        <w:tc>
          <w:tcPr>
            <w:tcW w:w="5500" w:type="dxa"/>
          </w:tcPr>
          <w:p w:rsidR="002B0A71" w:rsidRPr="002B0A71" w:rsidRDefault="002B0A71" w:rsidP="002E3547">
            <w:pPr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Vedieť pracovať v skupine</w:t>
            </w:r>
          </w:p>
        </w:tc>
        <w:tc>
          <w:tcPr>
            <w:tcW w:w="4738" w:type="dxa"/>
          </w:tcPr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Súťažné správanie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Spolupracujúce správanie</w:t>
            </w:r>
          </w:p>
        </w:tc>
        <w:tc>
          <w:tcPr>
            <w:tcW w:w="3336" w:type="dxa"/>
          </w:tcPr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Diskusia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Rozhovor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Tréning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Zážitková aktivita – hra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Interaktívne podujatie</w:t>
            </w:r>
          </w:p>
        </w:tc>
      </w:tr>
      <w:tr w:rsidR="002B0A71" w:rsidRPr="004C5931" w:rsidTr="002B0A71">
        <w:trPr>
          <w:trHeight w:val="913"/>
        </w:trPr>
        <w:tc>
          <w:tcPr>
            <w:tcW w:w="5500" w:type="dxa"/>
          </w:tcPr>
          <w:p w:rsidR="002B0A71" w:rsidRPr="002B0A71" w:rsidRDefault="002B0A71" w:rsidP="002E3547">
            <w:pPr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 xml:space="preserve">Získavať informácie o alternatívnych pracovných zručnostiach ako aj tvorba projektov, dobrovoľníctvo, </w:t>
            </w:r>
            <w:proofErr w:type="spellStart"/>
            <w:r w:rsidRPr="002B0A71">
              <w:rPr>
                <w:rFonts w:cs="Times New Roman"/>
                <w:szCs w:val="24"/>
              </w:rPr>
              <w:t>streetwork</w:t>
            </w:r>
            <w:proofErr w:type="spellEnd"/>
          </w:p>
        </w:tc>
        <w:tc>
          <w:tcPr>
            <w:tcW w:w="4738" w:type="dxa"/>
          </w:tcPr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Projekty zariadenia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Občianske združenia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Nízko prahové programy</w:t>
            </w:r>
          </w:p>
        </w:tc>
        <w:tc>
          <w:tcPr>
            <w:tcW w:w="3336" w:type="dxa"/>
          </w:tcPr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Motivácia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Aktivizácia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Vysvetlenie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Subsidiarita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Beseda s odborníkom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Prezentácia projektu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Tvorba projektu</w:t>
            </w:r>
          </w:p>
        </w:tc>
      </w:tr>
      <w:tr w:rsidR="002B0A71" w:rsidRPr="004C5931" w:rsidTr="002B0A71">
        <w:trPr>
          <w:trHeight w:val="2740"/>
        </w:trPr>
        <w:tc>
          <w:tcPr>
            <w:tcW w:w="5500" w:type="dxa"/>
          </w:tcPr>
          <w:p w:rsidR="002B0A71" w:rsidRPr="002B0A71" w:rsidRDefault="002B0A71" w:rsidP="002E3547">
            <w:pPr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lastRenderedPageBreak/>
              <w:t>Chápať pracovnoprávnym vzťahom a predpisom</w:t>
            </w:r>
          </w:p>
        </w:tc>
        <w:tc>
          <w:tcPr>
            <w:tcW w:w="4738" w:type="dxa"/>
          </w:tcPr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Možnosti zamestnania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Ochrana zamestnancov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Právne predpisy o pracovných vzťahoch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Práceneschopnosť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Práva a povinnosti zamestnávateľa a zamestnanca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Osobný pohovor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Životopis, žiadosť o zamestnanie, motivačný list</w:t>
            </w:r>
          </w:p>
        </w:tc>
        <w:tc>
          <w:tcPr>
            <w:tcW w:w="3336" w:type="dxa"/>
          </w:tcPr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Vysvetlenie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Zážitková aktivita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Diskusia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Názorná ukážka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Beseda s odborníkom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Vlastná práca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IKT</w:t>
            </w:r>
          </w:p>
        </w:tc>
      </w:tr>
      <w:tr w:rsidR="002B0A71" w:rsidRPr="004C5931" w:rsidTr="002B0A71">
        <w:trPr>
          <w:trHeight w:val="1826"/>
        </w:trPr>
        <w:tc>
          <w:tcPr>
            <w:tcW w:w="5500" w:type="dxa"/>
          </w:tcPr>
          <w:p w:rsidR="002B0A71" w:rsidRPr="002B0A71" w:rsidRDefault="002B0A71" w:rsidP="002E3547">
            <w:pPr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Formovať vôľové vlastnosti</w:t>
            </w:r>
          </w:p>
        </w:tc>
        <w:tc>
          <w:tcPr>
            <w:tcW w:w="4738" w:type="dxa"/>
          </w:tcPr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Cieľavedomosť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Vytrvalosť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Iniciatívnosť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Samostatnosť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Sebaovládanie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Sústredenosť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Pozornosť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Disciplína</w:t>
            </w:r>
          </w:p>
        </w:tc>
        <w:tc>
          <w:tcPr>
            <w:tcW w:w="3336" w:type="dxa"/>
          </w:tcPr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Motivácia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Aktivizácia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Diskusia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Beseda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Reflexia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Vlastná práca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Tréning</w:t>
            </w:r>
          </w:p>
          <w:p w:rsidR="002B0A71" w:rsidRPr="002B0A71" w:rsidRDefault="002B0A71" w:rsidP="002E3547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Hodnotenie</w:t>
            </w:r>
          </w:p>
        </w:tc>
      </w:tr>
    </w:tbl>
    <w:p w:rsidR="0087556F" w:rsidRDefault="0087556F" w:rsidP="0087556F">
      <w:pPr>
        <w:tabs>
          <w:tab w:val="left" w:pos="1470"/>
        </w:tabs>
      </w:pPr>
    </w:p>
    <w:p w:rsidR="0087556F" w:rsidRDefault="0087556F" w:rsidP="003431C6">
      <w:pPr>
        <w:tabs>
          <w:tab w:val="left" w:pos="1470"/>
        </w:tabs>
        <w:jc w:val="center"/>
        <w:rPr>
          <w:b/>
          <w:u w:val="single"/>
        </w:rPr>
      </w:pPr>
      <w:r w:rsidRPr="003431C6">
        <w:rPr>
          <w:b/>
          <w:u w:val="single"/>
        </w:rPr>
        <w:t>Rozumová výchova</w:t>
      </w:r>
    </w:p>
    <w:p w:rsidR="002B0A71" w:rsidRPr="003431C6" w:rsidRDefault="002B0A71" w:rsidP="003431C6">
      <w:pPr>
        <w:tabs>
          <w:tab w:val="left" w:pos="1470"/>
        </w:tabs>
        <w:jc w:val="center"/>
        <w:rPr>
          <w:b/>
          <w:u w:val="single"/>
        </w:rPr>
      </w:pPr>
    </w:p>
    <w:tbl>
      <w:tblPr>
        <w:tblStyle w:val="Mriekatabuky"/>
        <w:tblW w:w="13622" w:type="dxa"/>
        <w:tblLook w:val="04A0" w:firstRow="1" w:lastRow="0" w:firstColumn="1" w:lastColumn="0" w:noHBand="0" w:noVBand="1"/>
      </w:tblPr>
      <w:tblGrid>
        <w:gridCol w:w="4728"/>
        <w:gridCol w:w="4535"/>
        <w:gridCol w:w="4359"/>
      </w:tblGrid>
      <w:tr w:rsidR="002B0A71" w:rsidRPr="003431C6" w:rsidTr="002B0A71">
        <w:trPr>
          <w:trHeight w:val="1021"/>
        </w:trPr>
        <w:tc>
          <w:tcPr>
            <w:tcW w:w="4728" w:type="dxa"/>
          </w:tcPr>
          <w:p w:rsidR="002B0A71" w:rsidRPr="002B0A71" w:rsidRDefault="002B0A71" w:rsidP="003431C6">
            <w:pPr>
              <w:jc w:val="center"/>
              <w:rPr>
                <w:b/>
                <w:i/>
                <w:szCs w:val="24"/>
              </w:rPr>
            </w:pPr>
            <w:r w:rsidRPr="002B0A71">
              <w:rPr>
                <w:b/>
                <w:i/>
                <w:szCs w:val="24"/>
              </w:rPr>
              <w:t>Výchovno-vzdelávací cieľ</w:t>
            </w:r>
          </w:p>
        </w:tc>
        <w:tc>
          <w:tcPr>
            <w:tcW w:w="4535" w:type="dxa"/>
          </w:tcPr>
          <w:p w:rsidR="002B0A71" w:rsidRPr="002B0A71" w:rsidRDefault="002B0A71" w:rsidP="003431C6">
            <w:pPr>
              <w:spacing w:line="240" w:lineRule="auto"/>
              <w:jc w:val="center"/>
              <w:rPr>
                <w:b/>
                <w:i/>
                <w:szCs w:val="24"/>
              </w:rPr>
            </w:pPr>
            <w:r w:rsidRPr="002B0A71">
              <w:rPr>
                <w:b/>
                <w:i/>
                <w:szCs w:val="24"/>
              </w:rPr>
              <w:t>Obsah</w:t>
            </w:r>
          </w:p>
        </w:tc>
        <w:tc>
          <w:tcPr>
            <w:tcW w:w="4359" w:type="dxa"/>
          </w:tcPr>
          <w:p w:rsidR="002B0A71" w:rsidRPr="002B0A71" w:rsidRDefault="002B0A71" w:rsidP="003431C6">
            <w:pPr>
              <w:spacing w:line="240" w:lineRule="auto"/>
              <w:jc w:val="center"/>
              <w:rPr>
                <w:b/>
                <w:i/>
                <w:szCs w:val="24"/>
              </w:rPr>
            </w:pPr>
            <w:r w:rsidRPr="002B0A71">
              <w:rPr>
                <w:b/>
                <w:i/>
                <w:szCs w:val="24"/>
              </w:rPr>
              <w:t>Metódy, formy</w:t>
            </w:r>
          </w:p>
        </w:tc>
      </w:tr>
      <w:tr w:rsidR="002B0A71" w:rsidRPr="004C5931" w:rsidTr="002B0A71">
        <w:trPr>
          <w:trHeight w:val="911"/>
        </w:trPr>
        <w:tc>
          <w:tcPr>
            <w:tcW w:w="4728" w:type="dxa"/>
          </w:tcPr>
          <w:p w:rsidR="002B0A71" w:rsidRPr="002B0A71" w:rsidRDefault="002B0A71" w:rsidP="003431C6">
            <w:pPr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Pochopiť potrebu autonómnosti v príprave na vyučovanie</w:t>
            </w:r>
          </w:p>
        </w:tc>
        <w:tc>
          <w:tcPr>
            <w:tcW w:w="4535" w:type="dxa"/>
          </w:tcPr>
          <w:p w:rsidR="002B0A71" w:rsidRPr="002B0A71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Sebavzdelávanie</w:t>
            </w:r>
          </w:p>
          <w:p w:rsidR="002B0A71" w:rsidRPr="002B0A71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Režim dňa</w:t>
            </w:r>
          </w:p>
          <w:p w:rsidR="002B0A71" w:rsidRPr="002B0A71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Povinnosti žiaka</w:t>
            </w:r>
          </w:p>
        </w:tc>
        <w:tc>
          <w:tcPr>
            <w:tcW w:w="4359" w:type="dxa"/>
          </w:tcPr>
          <w:p w:rsidR="002B0A71" w:rsidRPr="002B0A71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Motivácia</w:t>
            </w:r>
          </w:p>
          <w:p w:rsidR="002B0A71" w:rsidRPr="002B0A71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Povzbudenie</w:t>
            </w:r>
          </w:p>
          <w:p w:rsidR="002B0A71" w:rsidRPr="002B0A71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Aktivizácia</w:t>
            </w:r>
          </w:p>
          <w:p w:rsidR="002B0A71" w:rsidRPr="002B0A71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Subsidiarita</w:t>
            </w:r>
          </w:p>
          <w:p w:rsidR="002B0A71" w:rsidRPr="002B0A71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Hodnotenie</w:t>
            </w:r>
          </w:p>
          <w:p w:rsidR="002B0A71" w:rsidRPr="002B0A71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Tréning</w:t>
            </w:r>
          </w:p>
        </w:tc>
      </w:tr>
      <w:tr w:rsidR="002B0A71" w:rsidRPr="004C5931" w:rsidTr="002B0A71">
        <w:trPr>
          <w:trHeight w:val="1825"/>
        </w:trPr>
        <w:tc>
          <w:tcPr>
            <w:tcW w:w="4728" w:type="dxa"/>
          </w:tcPr>
          <w:p w:rsidR="002B0A71" w:rsidRPr="002B0A71" w:rsidRDefault="002B0A71" w:rsidP="003431C6">
            <w:pPr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lastRenderedPageBreak/>
              <w:t>Využívať efektívne spôsoby učenia sa</w:t>
            </w:r>
          </w:p>
        </w:tc>
        <w:tc>
          <w:tcPr>
            <w:tcW w:w="4535" w:type="dxa"/>
          </w:tcPr>
          <w:p w:rsidR="002B0A71" w:rsidRPr="002B0A71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Ako sa učiť</w:t>
            </w:r>
          </w:p>
          <w:p w:rsidR="002B0A71" w:rsidRPr="002B0A71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2B0A71">
              <w:rPr>
                <w:rFonts w:cs="Times New Roman"/>
                <w:szCs w:val="24"/>
              </w:rPr>
              <w:t>Psychohygiena</w:t>
            </w:r>
            <w:proofErr w:type="spellEnd"/>
            <w:r w:rsidRPr="002B0A71">
              <w:rPr>
                <w:rFonts w:cs="Times New Roman"/>
                <w:szCs w:val="24"/>
              </w:rPr>
              <w:t xml:space="preserve"> učenia sa</w:t>
            </w:r>
          </w:p>
          <w:p w:rsidR="002B0A71" w:rsidRPr="002B0A71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Ako zvládnuť maturitné skúšky</w:t>
            </w:r>
          </w:p>
        </w:tc>
        <w:tc>
          <w:tcPr>
            <w:tcW w:w="4359" w:type="dxa"/>
          </w:tcPr>
          <w:p w:rsidR="002B0A71" w:rsidRPr="002B0A71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Motivácia</w:t>
            </w:r>
          </w:p>
          <w:p w:rsidR="002B0A71" w:rsidRPr="002B0A71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Povzbudenie</w:t>
            </w:r>
          </w:p>
          <w:p w:rsidR="002B0A71" w:rsidRPr="002B0A71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Rozhovor</w:t>
            </w:r>
          </w:p>
          <w:p w:rsidR="002B0A71" w:rsidRPr="002B0A71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Reflexia</w:t>
            </w:r>
          </w:p>
          <w:p w:rsidR="002B0A71" w:rsidRPr="002B0A71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Subsidiarita</w:t>
            </w:r>
          </w:p>
          <w:p w:rsidR="002B0A71" w:rsidRPr="002B0A71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Hodnotenie</w:t>
            </w:r>
          </w:p>
          <w:p w:rsidR="002B0A71" w:rsidRPr="002B0A71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Tréning</w:t>
            </w:r>
          </w:p>
          <w:p w:rsidR="002B0A71" w:rsidRPr="002B0A71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Beseda</w:t>
            </w:r>
          </w:p>
        </w:tc>
      </w:tr>
      <w:tr w:rsidR="002B0A71" w:rsidRPr="004C5931" w:rsidTr="002B0A71">
        <w:trPr>
          <w:trHeight w:val="1368"/>
        </w:trPr>
        <w:tc>
          <w:tcPr>
            <w:tcW w:w="4728" w:type="dxa"/>
          </w:tcPr>
          <w:p w:rsidR="002B0A71" w:rsidRPr="002B0A71" w:rsidRDefault="002B0A71" w:rsidP="003431C6">
            <w:pPr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Pochopiť význam celoživotného vzdelávania</w:t>
            </w:r>
          </w:p>
        </w:tc>
        <w:tc>
          <w:tcPr>
            <w:tcW w:w="4535" w:type="dxa"/>
          </w:tcPr>
          <w:p w:rsidR="002B0A71" w:rsidRPr="002B0A71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Osobné ciele</w:t>
            </w:r>
          </w:p>
        </w:tc>
        <w:tc>
          <w:tcPr>
            <w:tcW w:w="4359" w:type="dxa"/>
          </w:tcPr>
          <w:p w:rsidR="002B0A71" w:rsidRPr="002B0A71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Motivácia</w:t>
            </w:r>
          </w:p>
          <w:p w:rsidR="002B0A71" w:rsidRPr="002B0A71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Aktivizácia</w:t>
            </w:r>
          </w:p>
          <w:p w:rsidR="002B0A71" w:rsidRPr="002B0A71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Subsidiarita</w:t>
            </w:r>
          </w:p>
          <w:p w:rsidR="002B0A71" w:rsidRPr="002B0A71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Rozhovor</w:t>
            </w:r>
          </w:p>
          <w:p w:rsidR="002B0A71" w:rsidRPr="002B0A71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Diskusia</w:t>
            </w:r>
          </w:p>
          <w:p w:rsidR="002B0A71" w:rsidRPr="002B0A71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Hodnotenie</w:t>
            </w:r>
          </w:p>
        </w:tc>
      </w:tr>
      <w:tr w:rsidR="002B0A71" w:rsidRPr="004C5931" w:rsidTr="002B0A71">
        <w:trPr>
          <w:trHeight w:val="911"/>
        </w:trPr>
        <w:tc>
          <w:tcPr>
            <w:tcW w:w="4728" w:type="dxa"/>
          </w:tcPr>
          <w:p w:rsidR="002B0A71" w:rsidRPr="002B0A71" w:rsidRDefault="002B0A71" w:rsidP="003431C6">
            <w:pPr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Vedieť samostatne si vytyčovať osobné ciele</w:t>
            </w:r>
          </w:p>
        </w:tc>
        <w:tc>
          <w:tcPr>
            <w:tcW w:w="4535" w:type="dxa"/>
          </w:tcPr>
          <w:p w:rsidR="002B0A71" w:rsidRPr="002B0A71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Sebahodnotenie</w:t>
            </w:r>
          </w:p>
          <w:p w:rsidR="002B0A71" w:rsidRPr="002B0A71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Výber zamestnania</w:t>
            </w:r>
          </w:p>
        </w:tc>
        <w:tc>
          <w:tcPr>
            <w:tcW w:w="4359" w:type="dxa"/>
          </w:tcPr>
          <w:p w:rsidR="002B0A71" w:rsidRPr="002B0A71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Motivácia</w:t>
            </w:r>
          </w:p>
          <w:p w:rsidR="002B0A71" w:rsidRPr="002B0A71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Rozhovor</w:t>
            </w:r>
          </w:p>
          <w:p w:rsidR="002B0A71" w:rsidRPr="002B0A71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Diskusia</w:t>
            </w:r>
          </w:p>
          <w:p w:rsidR="002B0A71" w:rsidRPr="002B0A71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Beseda</w:t>
            </w:r>
          </w:p>
        </w:tc>
      </w:tr>
      <w:tr w:rsidR="002B0A71" w:rsidRPr="004C5931" w:rsidTr="002B0A71">
        <w:trPr>
          <w:trHeight w:val="2629"/>
        </w:trPr>
        <w:tc>
          <w:tcPr>
            <w:tcW w:w="4728" w:type="dxa"/>
          </w:tcPr>
          <w:p w:rsidR="002B0A71" w:rsidRPr="002B0A71" w:rsidRDefault="002B0A71" w:rsidP="003431C6">
            <w:pPr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Aktualizácia poznávacích, sociálnych a výkonových potrieb vo vzťahu k učeniu, školskej práci a aktivitám voľného času</w:t>
            </w:r>
          </w:p>
        </w:tc>
        <w:tc>
          <w:tcPr>
            <w:tcW w:w="4535" w:type="dxa"/>
          </w:tcPr>
          <w:p w:rsidR="002B0A71" w:rsidRPr="002B0A71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Rozvoj záujmov</w:t>
            </w:r>
          </w:p>
          <w:p w:rsidR="002B0A71" w:rsidRPr="002B0A71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Hierarchia potrieb</w:t>
            </w:r>
          </w:p>
          <w:p w:rsidR="002B0A71" w:rsidRPr="002B0A71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Utváranie životných cieľov, ašpirácie</w:t>
            </w:r>
          </w:p>
        </w:tc>
        <w:tc>
          <w:tcPr>
            <w:tcW w:w="4359" w:type="dxa"/>
          </w:tcPr>
          <w:p w:rsidR="002B0A71" w:rsidRPr="002B0A71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Motivácia</w:t>
            </w:r>
          </w:p>
          <w:p w:rsidR="002B0A71" w:rsidRPr="002B0A71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Povzbudenie</w:t>
            </w:r>
          </w:p>
          <w:p w:rsidR="002B0A71" w:rsidRPr="002B0A71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Rozhovor</w:t>
            </w:r>
          </w:p>
          <w:p w:rsidR="002B0A71" w:rsidRPr="002B0A71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Reflexia</w:t>
            </w:r>
          </w:p>
          <w:p w:rsidR="002B0A71" w:rsidRPr="002B0A71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Subsidiarita</w:t>
            </w:r>
          </w:p>
          <w:p w:rsidR="002B0A71" w:rsidRPr="002B0A71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Hodnotenie</w:t>
            </w:r>
          </w:p>
          <w:p w:rsidR="002B0A71" w:rsidRPr="002B0A71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Tréning</w:t>
            </w:r>
          </w:p>
          <w:p w:rsidR="002B0A71" w:rsidRPr="002B0A71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Beseda</w:t>
            </w:r>
          </w:p>
          <w:p w:rsidR="002B0A71" w:rsidRPr="002B0A71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Vlastná práca</w:t>
            </w:r>
          </w:p>
          <w:p w:rsidR="002B0A71" w:rsidRPr="002B0A71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2B0A71">
              <w:rPr>
                <w:rFonts w:cs="Times New Roman"/>
                <w:szCs w:val="24"/>
              </w:rPr>
              <w:t>Zážitková aktivita</w:t>
            </w:r>
          </w:p>
        </w:tc>
      </w:tr>
    </w:tbl>
    <w:p w:rsidR="0087556F" w:rsidRDefault="0087556F" w:rsidP="0087556F">
      <w:pPr>
        <w:tabs>
          <w:tab w:val="left" w:pos="1470"/>
        </w:tabs>
      </w:pPr>
    </w:p>
    <w:p w:rsidR="003617A2" w:rsidRDefault="003617A2" w:rsidP="003431C6">
      <w:pPr>
        <w:tabs>
          <w:tab w:val="left" w:pos="1470"/>
        </w:tabs>
        <w:jc w:val="center"/>
        <w:rPr>
          <w:b/>
          <w:u w:val="single"/>
        </w:rPr>
      </w:pPr>
    </w:p>
    <w:p w:rsidR="003617A2" w:rsidRDefault="003617A2" w:rsidP="003431C6">
      <w:pPr>
        <w:tabs>
          <w:tab w:val="left" w:pos="1470"/>
        </w:tabs>
        <w:jc w:val="center"/>
        <w:rPr>
          <w:b/>
          <w:u w:val="single"/>
        </w:rPr>
      </w:pPr>
    </w:p>
    <w:p w:rsidR="0087556F" w:rsidRDefault="0087556F" w:rsidP="003431C6">
      <w:pPr>
        <w:tabs>
          <w:tab w:val="left" w:pos="1470"/>
        </w:tabs>
        <w:jc w:val="center"/>
        <w:rPr>
          <w:b/>
          <w:u w:val="single"/>
        </w:rPr>
      </w:pPr>
      <w:r w:rsidRPr="003431C6">
        <w:rPr>
          <w:b/>
          <w:u w:val="single"/>
        </w:rPr>
        <w:lastRenderedPageBreak/>
        <w:t>Estetická výchova</w:t>
      </w:r>
    </w:p>
    <w:p w:rsidR="002B0A71" w:rsidRPr="003431C6" w:rsidRDefault="002B0A71" w:rsidP="003431C6">
      <w:pPr>
        <w:tabs>
          <w:tab w:val="left" w:pos="1470"/>
        </w:tabs>
        <w:jc w:val="center"/>
        <w:rPr>
          <w:b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759"/>
        <w:gridCol w:w="4564"/>
        <w:gridCol w:w="4387"/>
      </w:tblGrid>
      <w:tr w:rsidR="002B0A71" w:rsidRPr="003431C6" w:rsidTr="002B0A71">
        <w:trPr>
          <w:trHeight w:val="1052"/>
        </w:trPr>
        <w:tc>
          <w:tcPr>
            <w:tcW w:w="4759" w:type="dxa"/>
          </w:tcPr>
          <w:p w:rsidR="002B0A71" w:rsidRPr="00F76738" w:rsidRDefault="002B0A71" w:rsidP="003431C6">
            <w:pPr>
              <w:jc w:val="center"/>
              <w:rPr>
                <w:b/>
                <w:i/>
                <w:szCs w:val="24"/>
              </w:rPr>
            </w:pPr>
            <w:r w:rsidRPr="00F76738">
              <w:rPr>
                <w:b/>
                <w:i/>
                <w:szCs w:val="24"/>
              </w:rPr>
              <w:t>Výchovno-vzdelávací cieľ</w:t>
            </w:r>
          </w:p>
        </w:tc>
        <w:tc>
          <w:tcPr>
            <w:tcW w:w="4564" w:type="dxa"/>
          </w:tcPr>
          <w:p w:rsidR="002B0A71" w:rsidRPr="00F76738" w:rsidRDefault="002B0A71" w:rsidP="003431C6">
            <w:pPr>
              <w:spacing w:line="240" w:lineRule="auto"/>
              <w:jc w:val="center"/>
              <w:rPr>
                <w:b/>
                <w:i/>
                <w:szCs w:val="24"/>
              </w:rPr>
            </w:pPr>
            <w:r w:rsidRPr="00F76738">
              <w:rPr>
                <w:b/>
                <w:i/>
                <w:szCs w:val="24"/>
              </w:rPr>
              <w:t>Obsah</w:t>
            </w:r>
          </w:p>
        </w:tc>
        <w:tc>
          <w:tcPr>
            <w:tcW w:w="4387" w:type="dxa"/>
          </w:tcPr>
          <w:p w:rsidR="002B0A71" w:rsidRPr="00F76738" w:rsidRDefault="002B0A71" w:rsidP="003431C6">
            <w:pPr>
              <w:spacing w:line="240" w:lineRule="auto"/>
              <w:jc w:val="center"/>
              <w:rPr>
                <w:b/>
                <w:i/>
                <w:szCs w:val="24"/>
              </w:rPr>
            </w:pPr>
            <w:r w:rsidRPr="00F76738">
              <w:rPr>
                <w:b/>
                <w:i/>
                <w:szCs w:val="24"/>
              </w:rPr>
              <w:t>Metódy, formy</w:t>
            </w:r>
          </w:p>
        </w:tc>
      </w:tr>
      <w:tr w:rsidR="002B0A71" w:rsidRPr="004C5931" w:rsidTr="002B0A71">
        <w:trPr>
          <w:trHeight w:val="1175"/>
        </w:trPr>
        <w:tc>
          <w:tcPr>
            <w:tcW w:w="4759" w:type="dxa"/>
          </w:tcPr>
          <w:p w:rsidR="002B0A71" w:rsidRPr="00F76738" w:rsidRDefault="002B0A71" w:rsidP="003431C6">
            <w:pPr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Podieľať sa na tvorbe estetického prostredia</w:t>
            </w:r>
          </w:p>
        </w:tc>
        <w:tc>
          <w:tcPr>
            <w:tcW w:w="4564" w:type="dxa"/>
          </w:tcPr>
          <w:p w:rsidR="002B0A71" w:rsidRPr="00F76738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Vlastná práca</w:t>
            </w:r>
          </w:p>
          <w:p w:rsidR="002B0A71" w:rsidRPr="00F76738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Pozdrav</w:t>
            </w:r>
          </w:p>
          <w:p w:rsidR="002B0A71" w:rsidRPr="00F76738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Predstavenie sa</w:t>
            </w:r>
          </w:p>
          <w:p w:rsidR="002B0A71" w:rsidRPr="00F76738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Kultúra vyjadrovania sa, vulgarizmy</w:t>
            </w:r>
          </w:p>
        </w:tc>
        <w:tc>
          <w:tcPr>
            <w:tcW w:w="4387" w:type="dxa"/>
          </w:tcPr>
          <w:p w:rsidR="002B0A71" w:rsidRPr="00F76738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Kurz spoločenského správania</w:t>
            </w:r>
          </w:p>
          <w:p w:rsidR="002B0A71" w:rsidRPr="00F76738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Hodnotenie</w:t>
            </w:r>
          </w:p>
          <w:p w:rsidR="002B0A71" w:rsidRPr="00F76738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Zážitková aktivita - hra</w:t>
            </w:r>
          </w:p>
        </w:tc>
      </w:tr>
      <w:tr w:rsidR="002B0A71" w:rsidRPr="004C5931" w:rsidTr="002B0A71">
        <w:trPr>
          <w:trHeight w:val="1881"/>
        </w:trPr>
        <w:tc>
          <w:tcPr>
            <w:tcW w:w="4759" w:type="dxa"/>
          </w:tcPr>
          <w:p w:rsidR="002B0A71" w:rsidRPr="00F76738" w:rsidRDefault="002B0A71" w:rsidP="003431C6">
            <w:pPr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Rozvíjať tvorivé schopnosti a zručnosti</w:t>
            </w:r>
          </w:p>
        </w:tc>
        <w:tc>
          <w:tcPr>
            <w:tcW w:w="4564" w:type="dxa"/>
          </w:tcPr>
          <w:p w:rsidR="002B0A71" w:rsidRPr="00F76738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Vlastná tvorba</w:t>
            </w:r>
          </w:p>
          <w:p w:rsidR="002B0A71" w:rsidRPr="00F76738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Práca s netradičným materiálom</w:t>
            </w:r>
          </w:p>
          <w:p w:rsidR="002B0A71" w:rsidRPr="00F76738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Úprava oblečenia a zovňajšku</w:t>
            </w:r>
          </w:p>
        </w:tc>
        <w:tc>
          <w:tcPr>
            <w:tcW w:w="4387" w:type="dxa"/>
          </w:tcPr>
          <w:p w:rsidR="002B0A71" w:rsidRPr="00F76738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Motivácia</w:t>
            </w:r>
          </w:p>
          <w:p w:rsidR="002B0A71" w:rsidRPr="00F76738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Aktivizácia</w:t>
            </w:r>
          </w:p>
          <w:p w:rsidR="002B0A71" w:rsidRPr="00F76738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Fórum invencie</w:t>
            </w:r>
          </w:p>
          <w:p w:rsidR="002B0A71" w:rsidRPr="00F76738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Tréning</w:t>
            </w:r>
          </w:p>
          <w:p w:rsidR="002B0A71" w:rsidRPr="00F76738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Záujmový krúžok</w:t>
            </w:r>
          </w:p>
          <w:p w:rsidR="002B0A71" w:rsidRPr="00F76738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Vlastná práca</w:t>
            </w:r>
          </w:p>
          <w:p w:rsidR="002B0A71" w:rsidRPr="00F76738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Výstava, súťaž</w:t>
            </w:r>
          </w:p>
          <w:p w:rsidR="002B0A71" w:rsidRPr="00F76738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Tvorba projektu</w:t>
            </w:r>
          </w:p>
        </w:tc>
      </w:tr>
      <w:tr w:rsidR="002B0A71" w:rsidRPr="004C5931" w:rsidTr="002B0A71">
        <w:trPr>
          <w:trHeight w:val="1175"/>
        </w:trPr>
        <w:tc>
          <w:tcPr>
            <w:tcW w:w="4759" w:type="dxa"/>
          </w:tcPr>
          <w:p w:rsidR="002B0A71" w:rsidRPr="00F76738" w:rsidRDefault="002B0A71" w:rsidP="003431C6">
            <w:pPr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Prejavovať vzťah k estetickej úprave prostredia</w:t>
            </w:r>
          </w:p>
        </w:tc>
        <w:tc>
          <w:tcPr>
            <w:tcW w:w="4564" w:type="dxa"/>
          </w:tcPr>
          <w:p w:rsidR="002B0A71" w:rsidRPr="00F76738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Kultúra vyjadrovania sa</w:t>
            </w:r>
          </w:p>
          <w:p w:rsidR="002B0A71" w:rsidRPr="00F76738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Kultúra stolovania</w:t>
            </w:r>
          </w:p>
        </w:tc>
        <w:tc>
          <w:tcPr>
            <w:tcW w:w="4387" w:type="dxa"/>
          </w:tcPr>
          <w:p w:rsidR="002B0A71" w:rsidRPr="00F76738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Brainstorming</w:t>
            </w:r>
          </w:p>
          <w:p w:rsidR="002B0A71" w:rsidRPr="00F76738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Fórum invencie</w:t>
            </w:r>
          </w:p>
          <w:p w:rsidR="002B0A71" w:rsidRPr="00F76738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Motivácia</w:t>
            </w:r>
          </w:p>
          <w:p w:rsidR="002B0A71" w:rsidRPr="00F76738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Príklad</w:t>
            </w:r>
          </w:p>
          <w:p w:rsidR="002B0A71" w:rsidRPr="00F76738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 xml:space="preserve">Rozhovor </w:t>
            </w:r>
          </w:p>
        </w:tc>
      </w:tr>
      <w:tr w:rsidR="002B0A71" w:rsidRPr="004C5931" w:rsidTr="002B0A71">
        <w:trPr>
          <w:trHeight w:val="1645"/>
        </w:trPr>
        <w:tc>
          <w:tcPr>
            <w:tcW w:w="4759" w:type="dxa"/>
          </w:tcPr>
          <w:p w:rsidR="002B0A71" w:rsidRPr="00F76738" w:rsidRDefault="002B0A71" w:rsidP="003431C6">
            <w:pPr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Posilniť úctu ku kultúrnym národným hodnotám</w:t>
            </w:r>
          </w:p>
        </w:tc>
        <w:tc>
          <w:tcPr>
            <w:tcW w:w="4564" w:type="dxa"/>
          </w:tcPr>
          <w:p w:rsidR="002B0A71" w:rsidRPr="00F76738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Regionálne tradície a zvyky</w:t>
            </w:r>
          </w:p>
          <w:p w:rsidR="002B0A71" w:rsidRPr="00F76738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Kultúrne pamiatky regiónu a Slovenska</w:t>
            </w:r>
          </w:p>
          <w:p w:rsidR="002B0A71" w:rsidRPr="00F76738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Menšiny</w:t>
            </w:r>
          </w:p>
          <w:p w:rsidR="002B0A71" w:rsidRPr="00F76738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Kultúrne zvyky a prejavy iných národov</w:t>
            </w:r>
          </w:p>
        </w:tc>
        <w:tc>
          <w:tcPr>
            <w:tcW w:w="4387" w:type="dxa"/>
          </w:tcPr>
          <w:p w:rsidR="002B0A71" w:rsidRPr="00F76738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Prezentácia kultúrnych tradícií a zvykov</w:t>
            </w:r>
          </w:p>
          <w:p w:rsidR="002B0A71" w:rsidRPr="00F76738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Interaktívne podujatie</w:t>
            </w:r>
          </w:p>
          <w:p w:rsidR="002B0A71" w:rsidRPr="00F76738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Fórum invencie</w:t>
            </w:r>
          </w:p>
          <w:p w:rsidR="002B0A71" w:rsidRPr="00F76738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Diskusia</w:t>
            </w:r>
          </w:p>
          <w:p w:rsidR="002B0A71" w:rsidRPr="00F76738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Zážitková aktivita - hra</w:t>
            </w:r>
          </w:p>
        </w:tc>
      </w:tr>
      <w:tr w:rsidR="002B0A71" w:rsidRPr="004C5931" w:rsidTr="002B0A71">
        <w:trPr>
          <w:trHeight w:val="1411"/>
        </w:trPr>
        <w:tc>
          <w:tcPr>
            <w:tcW w:w="4759" w:type="dxa"/>
          </w:tcPr>
          <w:p w:rsidR="002B0A71" w:rsidRPr="00F76738" w:rsidRDefault="002B0A71" w:rsidP="003431C6">
            <w:pPr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lastRenderedPageBreak/>
              <w:t>Rozvíjať talent a umelecké schopnosti</w:t>
            </w:r>
          </w:p>
        </w:tc>
        <w:tc>
          <w:tcPr>
            <w:tcW w:w="4564" w:type="dxa"/>
          </w:tcPr>
          <w:p w:rsidR="002B0A71" w:rsidRPr="00F76738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Záujmové krúžky</w:t>
            </w:r>
          </w:p>
          <w:p w:rsidR="002B0A71" w:rsidRPr="00F76738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Kultúrne podujatia v internáte</w:t>
            </w:r>
          </w:p>
        </w:tc>
        <w:tc>
          <w:tcPr>
            <w:tcW w:w="4387" w:type="dxa"/>
          </w:tcPr>
          <w:p w:rsidR="002B0A71" w:rsidRPr="00F76738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Motivácia</w:t>
            </w:r>
          </w:p>
          <w:p w:rsidR="002B0A71" w:rsidRPr="00F76738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Aktivizácia</w:t>
            </w:r>
          </w:p>
          <w:p w:rsidR="002B0A71" w:rsidRPr="00F76738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Tréning</w:t>
            </w:r>
          </w:p>
          <w:p w:rsidR="002B0A71" w:rsidRPr="00F76738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Vlastná práca</w:t>
            </w:r>
          </w:p>
          <w:p w:rsidR="002B0A71" w:rsidRPr="00F76738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Súťaž</w:t>
            </w:r>
          </w:p>
          <w:p w:rsidR="002B0A71" w:rsidRPr="00F76738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Fórum invencie</w:t>
            </w:r>
          </w:p>
        </w:tc>
      </w:tr>
      <w:tr w:rsidR="002B0A71" w:rsidRPr="004C5931" w:rsidTr="002B0A71">
        <w:trPr>
          <w:trHeight w:val="1411"/>
        </w:trPr>
        <w:tc>
          <w:tcPr>
            <w:tcW w:w="4759" w:type="dxa"/>
          </w:tcPr>
          <w:p w:rsidR="002B0A71" w:rsidRPr="00F76738" w:rsidRDefault="002B0A71" w:rsidP="003431C6">
            <w:pPr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Prejavovať záujem o všetky formy umenia</w:t>
            </w:r>
          </w:p>
        </w:tc>
        <w:tc>
          <w:tcPr>
            <w:tcW w:w="4564" w:type="dxa"/>
          </w:tcPr>
          <w:p w:rsidR="002B0A71" w:rsidRPr="00F76738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Divadlo</w:t>
            </w:r>
          </w:p>
          <w:p w:rsidR="002B0A71" w:rsidRPr="00F76738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Opera</w:t>
            </w:r>
          </w:p>
          <w:p w:rsidR="002B0A71" w:rsidRPr="00F76738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Výstavy</w:t>
            </w:r>
          </w:p>
          <w:p w:rsidR="002B0A71" w:rsidRPr="00F76738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Koncert</w:t>
            </w:r>
          </w:p>
          <w:p w:rsidR="002B0A71" w:rsidRPr="00F76738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Moderné umenie</w:t>
            </w:r>
          </w:p>
          <w:p w:rsidR="002B0A71" w:rsidRPr="00F76738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Tanečný kurz</w:t>
            </w:r>
          </w:p>
        </w:tc>
        <w:tc>
          <w:tcPr>
            <w:tcW w:w="4387" w:type="dxa"/>
          </w:tcPr>
          <w:p w:rsidR="002B0A71" w:rsidRPr="00F76738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Motivácia</w:t>
            </w:r>
          </w:p>
          <w:p w:rsidR="002B0A71" w:rsidRPr="00F76738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Aktivizácia</w:t>
            </w:r>
          </w:p>
          <w:p w:rsidR="002B0A71" w:rsidRPr="00F76738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Analýza umeleckého diela</w:t>
            </w:r>
          </w:p>
          <w:p w:rsidR="002B0A71" w:rsidRPr="00F76738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Návšteva kultúrneho podujatia</w:t>
            </w:r>
          </w:p>
        </w:tc>
      </w:tr>
      <w:tr w:rsidR="002B0A71" w:rsidRPr="004C5931" w:rsidTr="002B0A71">
        <w:trPr>
          <w:trHeight w:val="1175"/>
        </w:trPr>
        <w:tc>
          <w:tcPr>
            <w:tcW w:w="4759" w:type="dxa"/>
          </w:tcPr>
          <w:p w:rsidR="002B0A71" w:rsidRPr="00F76738" w:rsidRDefault="002B0A71" w:rsidP="003431C6">
            <w:pPr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Pochopiť význam tvorivého spôsobu života</w:t>
            </w:r>
          </w:p>
        </w:tc>
        <w:tc>
          <w:tcPr>
            <w:tcW w:w="4564" w:type="dxa"/>
          </w:tcPr>
          <w:p w:rsidR="002B0A71" w:rsidRPr="00F76738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Participácia</w:t>
            </w:r>
          </w:p>
          <w:p w:rsidR="002B0A71" w:rsidRPr="00F76738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Vytyčovanie osobných cieľov</w:t>
            </w:r>
          </w:p>
        </w:tc>
        <w:tc>
          <w:tcPr>
            <w:tcW w:w="4387" w:type="dxa"/>
          </w:tcPr>
          <w:p w:rsidR="002B0A71" w:rsidRPr="00F76738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Subsidiarita</w:t>
            </w:r>
          </w:p>
          <w:p w:rsidR="002B0A71" w:rsidRPr="00F76738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Motivácia</w:t>
            </w:r>
          </w:p>
          <w:p w:rsidR="002B0A71" w:rsidRPr="00F76738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Diskusia, rozhovor</w:t>
            </w:r>
          </w:p>
          <w:p w:rsidR="002B0A71" w:rsidRPr="00F76738" w:rsidRDefault="002B0A71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Hodnotenie a sebahodnotenie</w:t>
            </w:r>
          </w:p>
        </w:tc>
      </w:tr>
    </w:tbl>
    <w:p w:rsidR="0087556F" w:rsidRDefault="0087556F" w:rsidP="0087556F">
      <w:pPr>
        <w:tabs>
          <w:tab w:val="left" w:pos="1470"/>
        </w:tabs>
      </w:pPr>
    </w:p>
    <w:p w:rsidR="0087556F" w:rsidRDefault="0087556F" w:rsidP="003431C6">
      <w:pPr>
        <w:tabs>
          <w:tab w:val="left" w:pos="1470"/>
        </w:tabs>
        <w:jc w:val="center"/>
        <w:rPr>
          <w:b/>
          <w:u w:val="single"/>
        </w:rPr>
      </w:pPr>
      <w:r w:rsidRPr="003431C6">
        <w:rPr>
          <w:b/>
          <w:u w:val="single"/>
        </w:rPr>
        <w:t>Telesná výchova</w:t>
      </w:r>
    </w:p>
    <w:p w:rsidR="00F76738" w:rsidRPr="003431C6" w:rsidRDefault="00F76738" w:rsidP="003431C6">
      <w:pPr>
        <w:tabs>
          <w:tab w:val="left" w:pos="1470"/>
        </w:tabs>
        <w:jc w:val="center"/>
        <w:rPr>
          <w:b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775"/>
        <w:gridCol w:w="4578"/>
        <w:gridCol w:w="4401"/>
      </w:tblGrid>
      <w:tr w:rsidR="00F76738" w:rsidRPr="003431C6" w:rsidTr="00F76738">
        <w:trPr>
          <w:trHeight w:val="1116"/>
        </w:trPr>
        <w:tc>
          <w:tcPr>
            <w:tcW w:w="4775" w:type="dxa"/>
          </w:tcPr>
          <w:p w:rsidR="00F76738" w:rsidRPr="00F76738" w:rsidRDefault="00F76738" w:rsidP="003431C6">
            <w:pPr>
              <w:jc w:val="center"/>
              <w:rPr>
                <w:b/>
                <w:i/>
                <w:szCs w:val="24"/>
              </w:rPr>
            </w:pPr>
            <w:r w:rsidRPr="00F76738">
              <w:rPr>
                <w:b/>
                <w:i/>
                <w:szCs w:val="24"/>
              </w:rPr>
              <w:t>Výchovno-vzdelávací cieľ</w:t>
            </w:r>
          </w:p>
        </w:tc>
        <w:tc>
          <w:tcPr>
            <w:tcW w:w="4578" w:type="dxa"/>
          </w:tcPr>
          <w:p w:rsidR="00F76738" w:rsidRPr="00F76738" w:rsidRDefault="00F76738" w:rsidP="003431C6">
            <w:pPr>
              <w:spacing w:line="240" w:lineRule="auto"/>
              <w:jc w:val="center"/>
              <w:rPr>
                <w:b/>
                <w:i/>
                <w:szCs w:val="24"/>
              </w:rPr>
            </w:pPr>
            <w:r w:rsidRPr="00F76738">
              <w:rPr>
                <w:b/>
                <w:i/>
                <w:szCs w:val="24"/>
              </w:rPr>
              <w:t>Obsah</w:t>
            </w:r>
          </w:p>
        </w:tc>
        <w:tc>
          <w:tcPr>
            <w:tcW w:w="4401" w:type="dxa"/>
          </w:tcPr>
          <w:p w:rsidR="00F76738" w:rsidRPr="00F76738" w:rsidRDefault="00F76738" w:rsidP="003431C6">
            <w:pPr>
              <w:spacing w:line="240" w:lineRule="auto"/>
              <w:jc w:val="center"/>
              <w:rPr>
                <w:b/>
                <w:i/>
                <w:szCs w:val="24"/>
              </w:rPr>
            </w:pPr>
            <w:r w:rsidRPr="00F76738">
              <w:rPr>
                <w:b/>
                <w:i/>
                <w:szCs w:val="24"/>
              </w:rPr>
              <w:t>Metódy, formy</w:t>
            </w:r>
          </w:p>
        </w:tc>
      </w:tr>
      <w:tr w:rsidR="00F76738" w:rsidRPr="004C5931" w:rsidTr="00F76738">
        <w:trPr>
          <w:trHeight w:val="996"/>
        </w:trPr>
        <w:tc>
          <w:tcPr>
            <w:tcW w:w="4775" w:type="dxa"/>
          </w:tcPr>
          <w:p w:rsidR="00F76738" w:rsidRPr="00F76738" w:rsidRDefault="00F76738" w:rsidP="003431C6">
            <w:pPr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Kultivovať hygienické návyky</w:t>
            </w:r>
          </w:p>
        </w:tc>
        <w:tc>
          <w:tcPr>
            <w:tcW w:w="4578" w:type="dxa"/>
          </w:tcPr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Osobná hygiena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F76738">
              <w:rPr>
                <w:rFonts w:cs="Times New Roman"/>
                <w:szCs w:val="24"/>
              </w:rPr>
              <w:t>Psychohygiena</w:t>
            </w:r>
            <w:proofErr w:type="spellEnd"/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401" w:type="dxa"/>
          </w:tcPr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Motivácia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Rozhovor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Tréning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 xml:space="preserve">Hodnotenie </w:t>
            </w:r>
          </w:p>
        </w:tc>
      </w:tr>
      <w:tr w:rsidR="00F76738" w:rsidRPr="004C5931" w:rsidTr="00F76738">
        <w:trPr>
          <w:trHeight w:val="1647"/>
        </w:trPr>
        <w:tc>
          <w:tcPr>
            <w:tcW w:w="4775" w:type="dxa"/>
          </w:tcPr>
          <w:p w:rsidR="00F76738" w:rsidRPr="00F76738" w:rsidRDefault="00F76738" w:rsidP="003431C6">
            <w:pPr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lastRenderedPageBreak/>
              <w:t>Pochopiť význam preventívnej starostlivosti o svoje zdravie</w:t>
            </w:r>
          </w:p>
        </w:tc>
        <w:tc>
          <w:tcPr>
            <w:tcW w:w="4578" w:type="dxa"/>
          </w:tcPr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Prevencia pred chorobami</w:t>
            </w:r>
          </w:p>
        </w:tc>
        <w:tc>
          <w:tcPr>
            <w:tcW w:w="4401" w:type="dxa"/>
          </w:tcPr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Motivácia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Aktivácia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Rozhovor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Vysvetľovanie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Beseda, súťaž</w:t>
            </w:r>
          </w:p>
        </w:tc>
      </w:tr>
      <w:tr w:rsidR="00F76738" w:rsidRPr="004C5931" w:rsidTr="00F76738">
        <w:trPr>
          <w:trHeight w:val="1245"/>
        </w:trPr>
        <w:tc>
          <w:tcPr>
            <w:tcW w:w="4775" w:type="dxa"/>
          </w:tcPr>
          <w:p w:rsidR="00F76738" w:rsidRPr="00F76738" w:rsidRDefault="00F76738" w:rsidP="003431C6">
            <w:pPr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Rozvíjať schopnosť relaxovať pravidelným cvičením a pohybom</w:t>
            </w:r>
          </w:p>
        </w:tc>
        <w:tc>
          <w:tcPr>
            <w:tcW w:w="4578" w:type="dxa"/>
          </w:tcPr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Relaxačné cvičenie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Otužovanie a posilňovanie organizmu</w:t>
            </w:r>
          </w:p>
        </w:tc>
        <w:tc>
          <w:tcPr>
            <w:tcW w:w="4401" w:type="dxa"/>
          </w:tcPr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Motivácia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Aktivizácia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Tréning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Záujmový krúžok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Súťaž</w:t>
            </w:r>
          </w:p>
        </w:tc>
      </w:tr>
      <w:tr w:rsidR="00F76738" w:rsidRPr="004C5931" w:rsidTr="00F76738">
        <w:trPr>
          <w:trHeight w:val="1245"/>
        </w:trPr>
        <w:tc>
          <w:tcPr>
            <w:tcW w:w="4775" w:type="dxa"/>
          </w:tcPr>
          <w:p w:rsidR="00F76738" w:rsidRPr="00F76738" w:rsidRDefault="00F76738" w:rsidP="003431C6">
            <w:pPr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Rozvíjať schopnosť zodpovednosti za svoje zdravie</w:t>
            </w:r>
          </w:p>
        </w:tc>
        <w:tc>
          <w:tcPr>
            <w:tcW w:w="4578" w:type="dxa"/>
          </w:tcPr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Preventívne zdravotné prehliadky</w:t>
            </w:r>
          </w:p>
        </w:tc>
        <w:tc>
          <w:tcPr>
            <w:tcW w:w="4401" w:type="dxa"/>
          </w:tcPr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Diskusia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Rozhovor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Vysvetľovanie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Beseda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Vedomostný kvíz</w:t>
            </w:r>
          </w:p>
        </w:tc>
      </w:tr>
      <w:tr w:rsidR="00F76738" w:rsidRPr="004C5931" w:rsidTr="00F76738">
        <w:trPr>
          <w:trHeight w:val="1245"/>
        </w:trPr>
        <w:tc>
          <w:tcPr>
            <w:tcW w:w="4775" w:type="dxa"/>
          </w:tcPr>
          <w:p w:rsidR="00F76738" w:rsidRPr="00F76738" w:rsidRDefault="00F76738" w:rsidP="003431C6">
            <w:pPr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Pochopiť význam dodržiavania zásad zdravej výživy</w:t>
            </w:r>
          </w:p>
        </w:tc>
        <w:tc>
          <w:tcPr>
            <w:tcW w:w="4578" w:type="dxa"/>
          </w:tcPr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Racionálna strava</w:t>
            </w:r>
          </w:p>
        </w:tc>
        <w:tc>
          <w:tcPr>
            <w:tcW w:w="4401" w:type="dxa"/>
          </w:tcPr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Motivácia, príklad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Vysvetľovanie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Zážitková aktivita – hra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Záujmový krúžok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Prezentácia</w:t>
            </w:r>
          </w:p>
        </w:tc>
      </w:tr>
      <w:tr w:rsidR="00F76738" w:rsidRPr="004C5931" w:rsidTr="00F76738">
        <w:trPr>
          <w:trHeight w:val="1495"/>
        </w:trPr>
        <w:tc>
          <w:tcPr>
            <w:tcW w:w="4775" w:type="dxa"/>
          </w:tcPr>
          <w:p w:rsidR="00F76738" w:rsidRPr="00F76738" w:rsidRDefault="00F76738" w:rsidP="003431C6">
            <w:pPr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Poznať princípy zdravého životného štýlu</w:t>
            </w:r>
          </w:p>
        </w:tc>
        <w:tc>
          <w:tcPr>
            <w:tcW w:w="4578" w:type="dxa"/>
          </w:tcPr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Zdravý živ. štýl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Zvládnutie stresu a záťaže</w:t>
            </w:r>
          </w:p>
        </w:tc>
        <w:tc>
          <w:tcPr>
            <w:tcW w:w="4401" w:type="dxa"/>
          </w:tcPr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Motivácia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Aktivizácia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Príklad, výcvik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Tréning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Vysvetľovanie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Zážitková aktivita - hra</w:t>
            </w:r>
          </w:p>
        </w:tc>
      </w:tr>
      <w:tr w:rsidR="00F76738" w:rsidRPr="004C5931" w:rsidTr="00F76738">
        <w:trPr>
          <w:trHeight w:val="1744"/>
        </w:trPr>
        <w:tc>
          <w:tcPr>
            <w:tcW w:w="4775" w:type="dxa"/>
          </w:tcPr>
          <w:p w:rsidR="00F76738" w:rsidRPr="00F76738" w:rsidRDefault="00F76738" w:rsidP="003431C6">
            <w:pPr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lastRenderedPageBreak/>
              <w:t>Pochopiť škodlivosť fajčenia, alkoholu a iných drog</w:t>
            </w:r>
          </w:p>
        </w:tc>
        <w:tc>
          <w:tcPr>
            <w:tcW w:w="4578" w:type="dxa"/>
          </w:tcPr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Moderný človek nefajčí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 xml:space="preserve">Ako povedať nie drogám </w:t>
            </w:r>
          </w:p>
        </w:tc>
        <w:tc>
          <w:tcPr>
            <w:tcW w:w="4401" w:type="dxa"/>
          </w:tcPr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Motivácia, príklad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Vysvetľovanie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 xml:space="preserve">Prezentácia 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Beseda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F76738">
              <w:rPr>
                <w:rFonts w:cs="Times New Roman"/>
                <w:szCs w:val="24"/>
              </w:rPr>
              <w:t>Peer</w:t>
            </w:r>
            <w:proofErr w:type="spellEnd"/>
            <w:r w:rsidRPr="00F76738">
              <w:rPr>
                <w:rFonts w:cs="Times New Roman"/>
                <w:szCs w:val="24"/>
              </w:rPr>
              <w:t xml:space="preserve"> program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Výcvik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Zážitková aktivita - hra</w:t>
            </w:r>
          </w:p>
        </w:tc>
      </w:tr>
    </w:tbl>
    <w:p w:rsidR="0087556F" w:rsidRDefault="0087556F" w:rsidP="0087556F">
      <w:pPr>
        <w:tabs>
          <w:tab w:val="left" w:pos="1470"/>
        </w:tabs>
      </w:pPr>
    </w:p>
    <w:p w:rsidR="009D1948" w:rsidRDefault="009D1948">
      <w:pPr>
        <w:spacing w:after="160" w:line="259" w:lineRule="auto"/>
        <w:rPr>
          <w:b/>
          <w:u w:val="single"/>
        </w:rPr>
      </w:pPr>
    </w:p>
    <w:p w:rsidR="003431C6" w:rsidRDefault="003431C6" w:rsidP="003431C6">
      <w:pPr>
        <w:jc w:val="center"/>
        <w:rPr>
          <w:b/>
          <w:u w:val="single"/>
        </w:rPr>
      </w:pPr>
      <w:r w:rsidRPr="003431C6">
        <w:rPr>
          <w:b/>
          <w:u w:val="single"/>
        </w:rPr>
        <w:t>Rodinná výchova a výchova k rodičovstvu a</w:t>
      </w:r>
      <w:r w:rsidR="00F76738">
        <w:rPr>
          <w:b/>
          <w:u w:val="single"/>
        </w:rPr>
        <w:t> </w:t>
      </w:r>
      <w:r w:rsidRPr="003431C6">
        <w:rPr>
          <w:b/>
          <w:u w:val="single"/>
        </w:rPr>
        <w:t>manželstvu</w:t>
      </w:r>
    </w:p>
    <w:p w:rsidR="00F76738" w:rsidRPr="003431C6" w:rsidRDefault="00F76738" w:rsidP="003431C6">
      <w:pPr>
        <w:jc w:val="center"/>
        <w:rPr>
          <w:b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166"/>
        <w:gridCol w:w="4312"/>
        <w:gridCol w:w="4236"/>
      </w:tblGrid>
      <w:tr w:rsidR="00F76738" w:rsidRPr="003431C6" w:rsidTr="00F76738">
        <w:trPr>
          <w:trHeight w:val="1064"/>
        </w:trPr>
        <w:tc>
          <w:tcPr>
            <w:tcW w:w="5166" w:type="dxa"/>
          </w:tcPr>
          <w:p w:rsidR="00F76738" w:rsidRPr="00F76738" w:rsidRDefault="00F76738" w:rsidP="003431C6">
            <w:pPr>
              <w:jc w:val="center"/>
              <w:rPr>
                <w:b/>
                <w:i/>
                <w:szCs w:val="24"/>
              </w:rPr>
            </w:pPr>
            <w:r w:rsidRPr="00F76738">
              <w:rPr>
                <w:b/>
                <w:i/>
                <w:szCs w:val="24"/>
              </w:rPr>
              <w:t>Výchovno-vzdelávací cieľ</w:t>
            </w:r>
          </w:p>
        </w:tc>
        <w:tc>
          <w:tcPr>
            <w:tcW w:w="4312" w:type="dxa"/>
          </w:tcPr>
          <w:p w:rsidR="00F76738" w:rsidRPr="00F76738" w:rsidRDefault="00F76738" w:rsidP="003431C6">
            <w:pPr>
              <w:spacing w:line="240" w:lineRule="auto"/>
              <w:jc w:val="center"/>
              <w:rPr>
                <w:b/>
                <w:i/>
                <w:szCs w:val="24"/>
              </w:rPr>
            </w:pPr>
            <w:r w:rsidRPr="00F76738">
              <w:rPr>
                <w:b/>
                <w:i/>
                <w:szCs w:val="24"/>
              </w:rPr>
              <w:t>Obsah</w:t>
            </w:r>
          </w:p>
        </w:tc>
        <w:tc>
          <w:tcPr>
            <w:tcW w:w="4236" w:type="dxa"/>
          </w:tcPr>
          <w:p w:rsidR="00F76738" w:rsidRPr="00F76738" w:rsidRDefault="00F76738" w:rsidP="003431C6">
            <w:pPr>
              <w:spacing w:line="240" w:lineRule="auto"/>
              <w:jc w:val="center"/>
              <w:rPr>
                <w:b/>
                <w:i/>
                <w:szCs w:val="24"/>
              </w:rPr>
            </w:pPr>
            <w:r w:rsidRPr="00F76738">
              <w:rPr>
                <w:b/>
                <w:i/>
                <w:szCs w:val="24"/>
              </w:rPr>
              <w:t>Metódy, formy</w:t>
            </w:r>
          </w:p>
        </w:tc>
      </w:tr>
      <w:tr w:rsidR="00F76738" w:rsidRPr="004C5931" w:rsidTr="00F76738">
        <w:trPr>
          <w:trHeight w:val="2615"/>
        </w:trPr>
        <w:tc>
          <w:tcPr>
            <w:tcW w:w="5166" w:type="dxa"/>
          </w:tcPr>
          <w:p w:rsidR="00F76738" w:rsidRPr="00F76738" w:rsidRDefault="00F76738" w:rsidP="003431C6">
            <w:pPr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Pochopiť význam k zodpovednému vzťahu k partnerstvu</w:t>
            </w:r>
          </w:p>
        </w:tc>
        <w:tc>
          <w:tcPr>
            <w:tcW w:w="4312" w:type="dxa"/>
          </w:tcPr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Porozumenie a tolerancia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Prejavy týrania v rodine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Krízové centrá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Funkčná rodina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Čím je ovplyvnená voľba partnera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Príčiny znižovania stability rodiny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Rozvod</w:t>
            </w:r>
          </w:p>
        </w:tc>
        <w:tc>
          <w:tcPr>
            <w:tcW w:w="4236" w:type="dxa"/>
          </w:tcPr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Beseda s odborníkom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Vyjasnenie hodnôt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Diskusia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Dramatizácia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Hranie rolí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Zážitková aktivita - hra</w:t>
            </w:r>
          </w:p>
        </w:tc>
      </w:tr>
      <w:tr w:rsidR="00F76738" w:rsidRPr="004C5931" w:rsidTr="00F76738">
        <w:trPr>
          <w:trHeight w:val="2377"/>
        </w:trPr>
        <w:tc>
          <w:tcPr>
            <w:tcW w:w="5166" w:type="dxa"/>
          </w:tcPr>
          <w:p w:rsidR="00F76738" w:rsidRPr="00F76738" w:rsidRDefault="00F76738" w:rsidP="003431C6">
            <w:pPr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lastRenderedPageBreak/>
              <w:t>Pochopiť význam zodpovednému vzťahu k sexuálnemu životu, k manželstvu, k rodičovstvu</w:t>
            </w:r>
          </w:p>
        </w:tc>
        <w:tc>
          <w:tcPr>
            <w:tcW w:w="4312" w:type="dxa"/>
          </w:tcPr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Rizikový partner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Plánované rodičovstvo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Rodičovská rola a jej význam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Techniky sexuálneho styku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Antikoncepcia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F76738">
              <w:rPr>
                <w:rFonts w:cs="Times New Roman"/>
                <w:szCs w:val="24"/>
              </w:rPr>
              <w:t>Interupcia</w:t>
            </w:r>
            <w:proofErr w:type="spellEnd"/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Psychologické funkcie výživy v rodine</w:t>
            </w:r>
          </w:p>
        </w:tc>
        <w:tc>
          <w:tcPr>
            <w:tcW w:w="4236" w:type="dxa"/>
          </w:tcPr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Vyjadrenie hodnôt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Beseda s odborníkom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Hranie rolí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Vysvetľovanie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Rozhovor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Diskusia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 w:rsidRPr="00F76738">
              <w:rPr>
                <w:rFonts w:cs="Times New Roman"/>
                <w:szCs w:val="24"/>
              </w:rPr>
              <w:t>Peer</w:t>
            </w:r>
            <w:proofErr w:type="spellEnd"/>
            <w:r w:rsidRPr="00F76738">
              <w:rPr>
                <w:rFonts w:cs="Times New Roman"/>
                <w:szCs w:val="24"/>
              </w:rPr>
              <w:t xml:space="preserve"> programy</w:t>
            </w:r>
          </w:p>
        </w:tc>
      </w:tr>
      <w:tr w:rsidR="00F76738" w:rsidRPr="004C5931" w:rsidTr="00F76738">
        <w:trPr>
          <w:trHeight w:val="2140"/>
        </w:trPr>
        <w:tc>
          <w:tcPr>
            <w:tcW w:w="5166" w:type="dxa"/>
          </w:tcPr>
          <w:p w:rsidR="00F76738" w:rsidRPr="00F76738" w:rsidRDefault="00F76738" w:rsidP="003431C6">
            <w:pPr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Pochopiť mravné aspekty rodinného života</w:t>
            </w:r>
          </w:p>
        </w:tc>
        <w:tc>
          <w:tcPr>
            <w:tcW w:w="4312" w:type="dxa"/>
          </w:tcPr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Vernosť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Sexuálne kontakty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Následky, zodpovednosť, spolupráca, dôvera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Pohlavné choroby, AIDS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Drogy a ich vplyv na intímny život</w:t>
            </w:r>
          </w:p>
        </w:tc>
        <w:tc>
          <w:tcPr>
            <w:tcW w:w="4236" w:type="dxa"/>
          </w:tcPr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Vyjasnenie hodnôt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Vysvetľovanie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Diskusia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Rozhovor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Beseda s odborníkom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Hranie rolí</w:t>
            </w:r>
          </w:p>
        </w:tc>
      </w:tr>
      <w:tr w:rsidR="00F76738" w:rsidRPr="004C5931" w:rsidTr="00F76738">
        <w:trPr>
          <w:trHeight w:val="1902"/>
        </w:trPr>
        <w:tc>
          <w:tcPr>
            <w:tcW w:w="5166" w:type="dxa"/>
          </w:tcPr>
          <w:p w:rsidR="00F76738" w:rsidRPr="00F76738" w:rsidRDefault="00F76738" w:rsidP="003431C6">
            <w:pPr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Rozvíjať praktické zručnosti súvisiace s rodinným životom</w:t>
            </w:r>
          </w:p>
        </w:tc>
        <w:tc>
          <w:tcPr>
            <w:tcW w:w="4312" w:type="dxa"/>
          </w:tcPr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Základné práce v domácnosti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Hospodárenia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Deľba práce/ spolupráca</w:t>
            </w:r>
          </w:p>
        </w:tc>
        <w:tc>
          <w:tcPr>
            <w:tcW w:w="4236" w:type="dxa"/>
          </w:tcPr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Aktivizácia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Subsidiarita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Diskusia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Vysvetľovanie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Hranie rolí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Tréning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Kurz varenia a pečenia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Záujmový krúžok</w:t>
            </w:r>
          </w:p>
        </w:tc>
      </w:tr>
    </w:tbl>
    <w:p w:rsidR="0087556F" w:rsidRDefault="0087556F" w:rsidP="0087556F">
      <w:pPr>
        <w:tabs>
          <w:tab w:val="left" w:pos="1470"/>
        </w:tabs>
      </w:pPr>
    </w:p>
    <w:p w:rsidR="004F51E2" w:rsidRDefault="004F51E2" w:rsidP="003431C6">
      <w:pPr>
        <w:tabs>
          <w:tab w:val="left" w:pos="1470"/>
        </w:tabs>
        <w:jc w:val="center"/>
        <w:rPr>
          <w:b/>
          <w:u w:val="single"/>
        </w:rPr>
      </w:pPr>
    </w:p>
    <w:p w:rsidR="004F51E2" w:rsidRDefault="004F51E2" w:rsidP="003431C6">
      <w:pPr>
        <w:tabs>
          <w:tab w:val="left" w:pos="1470"/>
        </w:tabs>
        <w:jc w:val="center"/>
        <w:rPr>
          <w:b/>
          <w:u w:val="single"/>
        </w:rPr>
      </w:pPr>
    </w:p>
    <w:p w:rsidR="004F51E2" w:rsidRDefault="004F51E2" w:rsidP="003431C6">
      <w:pPr>
        <w:tabs>
          <w:tab w:val="left" w:pos="1470"/>
        </w:tabs>
        <w:jc w:val="center"/>
        <w:rPr>
          <w:b/>
          <w:u w:val="single"/>
        </w:rPr>
      </w:pPr>
    </w:p>
    <w:p w:rsidR="004F51E2" w:rsidRDefault="004F51E2" w:rsidP="003431C6">
      <w:pPr>
        <w:tabs>
          <w:tab w:val="left" w:pos="1470"/>
        </w:tabs>
        <w:jc w:val="center"/>
        <w:rPr>
          <w:b/>
          <w:u w:val="single"/>
        </w:rPr>
      </w:pPr>
    </w:p>
    <w:p w:rsidR="0087556F" w:rsidRDefault="0087556F" w:rsidP="003431C6">
      <w:pPr>
        <w:tabs>
          <w:tab w:val="left" w:pos="1470"/>
        </w:tabs>
        <w:jc w:val="center"/>
        <w:rPr>
          <w:b/>
          <w:u w:val="single"/>
        </w:rPr>
      </w:pPr>
      <w:r w:rsidRPr="003431C6">
        <w:rPr>
          <w:b/>
          <w:u w:val="single"/>
        </w:rPr>
        <w:lastRenderedPageBreak/>
        <w:t>Ekologická výchova</w:t>
      </w:r>
    </w:p>
    <w:p w:rsidR="004F51E2" w:rsidRDefault="004F51E2" w:rsidP="003431C6">
      <w:pPr>
        <w:tabs>
          <w:tab w:val="left" w:pos="1470"/>
        </w:tabs>
        <w:jc w:val="center"/>
        <w:rPr>
          <w:b/>
          <w:u w:val="single"/>
        </w:rPr>
      </w:pPr>
    </w:p>
    <w:p w:rsidR="004F51E2" w:rsidRDefault="004F51E2" w:rsidP="004F51E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739"/>
        <w:gridCol w:w="4545"/>
        <w:gridCol w:w="4369"/>
      </w:tblGrid>
      <w:tr w:rsidR="00F76738" w:rsidRPr="003431C6" w:rsidTr="00F76738">
        <w:trPr>
          <w:trHeight w:val="1135"/>
        </w:trPr>
        <w:tc>
          <w:tcPr>
            <w:tcW w:w="4739" w:type="dxa"/>
          </w:tcPr>
          <w:p w:rsidR="00F76738" w:rsidRPr="00F76738" w:rsidRDefault="00F76738" w:rsidP="003431C6">
            <w:pPr>
              <w:jc w:val="center"/>
              <w:rPr>
                <w:b/>
                <w:i/>
                <w:szCs w:val="24"/>
              </w:rPr>
            </w:pPr>
            <w:r w:rsidRPr="00F76738">
              <w:rPr>
                <w:b/>
                <w:i/>
                <w:szCs w:val="24"/>
              </w:rPr>
              <w:t>Výchovno-vzdelávací cieľ</w:t>
            </w:r>
          </w:p>
        </w:tc>
        <w:tc>
          <w:tcPr>
            <w:tcW w:w="4545" w:type="dxa"/>
          </w:tcPr>
          <w:p w:rsidR="00F76738" w:rsidRPr="00F76738" w:rsidRDefault="00F76738" w:rsidP="003431C6">
            <w:pPr>
              <w:spacing w:line="240" w:lineRule="auto"/>
              <w:jc w:val="center"/>
              <w:rPr>
                <w:b/>
                <w:i/>
                <w:szCs w:val="24"/>
              </w:rPr>
            </w:pPr>
            <w:r w:rsidRPr="00F76738">
              <w:rPr>
                <w:b/>
                <w:i/>
                <w:szCs w:val="24"/>
              </w:rPr>
              <w:t>Obsah</w:t>
            </w:r>
          </w:p>
        </w:tc>
        <w:tc>
          <w:tcPr>
            <w:tcW w:w="4369" w:type="dxa"/>
          </w:tcPr>
          <w:p w:rsidR="00F76738" w:rsidRPr="00F76738" w:rsidRDefault="00F76738" w:rsidP="003431C6">
            <w:pPr>
              <w:spacing w:line="240" w:lineRule="auto"/>
              <w:jc w:val="center"/>
              <w:rPr>
                <w:b/>
                <w:i/>
                <w:szCs w:val="24"/>
              </w:rPr>
            </w:pPr>
            <w:r w:rsidRPr="00F76738">
              <w:rPr>
                <w:b/>
                <w:i/>
                <w:szCs w:val="24"/>
              </w:rPr>
              <w:t>Metódy, formy</w:t>
            </w:r>
          </w:p>
        </w:tc>
      </w:tr>
      <w:tr w:rsidR="00F76738" w:rsidRPr="004C5931" w:rsidTr="00F76738">
        <w:trPr>
          <w:trHeight w:val="1521"/>
        </w:trPr>
        <w:tc>
          <w:tcPr>
            <w:tcW w:w="4739" w:type="dxa"/>
          </w:tcPr>
          <w:p w:rsidR="00F76738" w:rsidRPr="00F76738" w:rsidRDefault="00F76738" w:rsidP="003431C6">
            <w:pPr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Pochopiť význam aktívnej ochrany životného prostredia</w:t>
            </w:r>
          </w:p>
        </w:tc>
        <w:tc>
          <w:tcPr>
            <w:tcW w:w="4545" w:type="dxa"/>
          </w:tcPr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Šetrenie energiami</w:t>
            </w:r>
          </w:p>
        </w:tc>
        <w:tc>
          <w:tcPr>
            <w:tcW w:w="4369" w:type="dxa"/>
          </w:tcPr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Brainstorming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Aktivizácia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Vysvetľovanie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Príklad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Beseda s odborníkom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Dobrovoľníctvo</w:t>
            </w:r>
          </w:p>
        </w:tc>
      </w:tr>
      <w:tr w:rsidR="00F76738" w:rsidRPr="004C5931" w:rsidTr="00F76738">
        <w:trPr>
          <w:trHeight w:val="1675"/>
        </w:trPr>
        <w:tc>
          <w:tcPr>
            <w:tcW w:w="4739" w:type="dxa"/>
          </w:tcPr>
          <w:p w:rsidR="00F76738" w:rsidRPr="00F76738" w:rsidRDefault="00F76738" w:rsidP="003431C6">
            <w:pPr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Rozvíjať zručnosti pri samostatnej činnosti na tvorbe a ochrane životného prostredia</w:t>
            </w:r>
          </w:p>
        </w:tc>
        <w:tc>
          <w:tcPr>
            <w:tcW w:w="4545" w:type="dxa"/>
          </w:tcPr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 xml:space="preserve">Využitie odpadového materiálu 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Triedenie odpadu</w:t>
            </w:r>
          </w:p>
        </w:tc>
        <w:tc>
          <w:tcPr>
            <w:tcW w:w="4369" w:type="dxa"/>
          </w:tcPr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Vysvetľovanie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Príklad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Beseda s odborníkom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 xml:space="preserve">Súťaž </w:t>
            </w:r>
          </w:p>
          <w:p w:rsidR="00F76738" w:rsidRPr="00F76738" w:rsidRDefault="00F76738" w:rsidP="003431C6">
            <w:pPr>
              <w:spacing w:line="240" w:lineRule="auto"/>
              <w:rPr>
                <w:rFonts w:cs="Times New Roman"/>
                <w:szCs w:val="24"/>
              </w:rPr>
            </w:pPr>
            <w:r w:rsidRPr="00F76738">
              <w:rPr>
                <w:rFonts w:cs="Times New Roman"/>
                <w:szCs w:val="24"/>
              </w:rPr>
              <w:t>Interaktívne podujatie</w:t>
            </w:r>
          </w:p>
        </w:tc>
      </w:tr>
    </w:tbl>
    <w:p w:rsidR="0087556F" w:rsidRDefault="0087556F" w:rsidP="004E4F6D">
      <w:pPr>
        <w:jc w:val="both"/>
      </w:pPr>
    </w:p>
    <w:p w:rsidR="0087556F" w:rsidRDefault="0087556F" w:rsidP="004E4F6D">
      <w:pPr>
        <w:jc w:val="both"/>
      </w:pPr>
    </w:p>
    <w:p w:rsidR="003617A2" w:rsidRDefault="003617A2">
      <w:pPr>
        <w:spacing w:after="160" w:line="259" w:lineRule="auto"/>
        <w:rPr>
          <w:rFonts w:ascii="Times New Roman tučné" w:hAnsi="Times New Roman tučné"/>
          <w:b/>
          <w:caps/>
          <w:sz w:val="28"/>
        </w:rPr>
      </w:pPr>
      <w:r>
        <w:rPr>
          <w:rFonts w:ascii="Times New Roman tučné" w:hAnsi="Times New Roman tučné"/>
          <w:b/>
          <w:caps/>
          <w:sz w:val="28"/>
        </w:rPr>
        <w:br w:type="page"/>
      </w:r>
    </w:p>
    <w:p w:rsidR="004E4F6D" w:rsidRPr="00AB7D79" w:rsidRDefault="00AB7D79" w:rsidP="00AB7D79">
      <w:pPr>
        <w:jc w:val="center"/>
        <w:rPr>
          <w:rFonts w:ascii="Times New Roman tučné" w:hAnsi="Times New Roman tučné"/>
          <w:b/>
          <w:caps/>
          <w:sz w:val="28"/>
        </w:rPr>
      </w:pPr>
      <w:r w:rsidRPr="00AB7D79">
        <w:rPr>
          <w:rFonts w:ascii="Times New Roman tučné" w:hAnsi="Times New Roman tučné"/>
          <w:b/>
          <w:caps/>
          <w:sz w:val="28"/>
        </w:rPr>
        <w:lastRenderedPageBreak/>
        <w:t>Záverečné ustanovenia</w:t>
      </w:r>
    </w:p>
    <w:p w:rsidR="003970EA" w:rsidRDefault="003970EA" w:rsidP="004E4F6D">
      <w:pPr>
        <w:jc w:val="both"/>
      </w:pPr>
    </w:p>
    <w:p w:rsidR="003970EA" w:rsidRDefault="003970EA" w:rsidP="004E4F6D">
      <w:pPr>
        <w:jc w:val="both"/>
      </w:pPr>
      <w:r w:rsidRPr="003970EA">
        <w:t xml:space="preserve">Výchovný program bol vypracovaný na podklade školského zákona, vzdelávacích štandardov, štátneho a školského vzdelávacieho programu a z dvoch publikácií </w:t>
      </w:r>
      <w:r w:rsidR="00AB7D79">
        <w:t>„</w:t>
      </w:r>
      <w:r w:rsidRPr="00AB7D79">
        <w:rPr>
          <w:i/>
        </w:rPr>
        <w:t>Výchovné štandardy. Obsahové a výkonové štandardy pre špeciálne výchovné zariadenia. Verzia – starší školský vek a</w:t>
      </w:r>
      <w:r w:rsidR="00AB7D79" w:rsidRPr="00AB7D79">
        <w:rPr>
          <w:i/>
        </w:rPr>
        <w:t> </w:t>
      </w:r>
      <w:r w:rsidRPr="00AB7D79">
        <w:rPr>
          <w:i/>
        </w:rPr>
        <w:t>adolescenti</w:t>
      </w:r>
      <w:r w:rsidR="00AB7D79">
        <w:t>“</w:t>
      </w:r>
      <w:r w:rsidRPr="003970EA">
        <w:t xml:space="preserve"> a </w:t>
      </w:r>
      <w:r w:rsidR="00AB7D79">
        <w:t>„</w:t>
      </w:r>
      <w:r w:rsidRPr="00AB7D79">
        <w:rPr>
          <w:i/>
        </w:rPr>
        <w:t>Tvorba výchovných programov v školských zariadeniach</w:t>
      </w:r>
      <w:r w:rsidR="00AB7D79">
        <w:t>“</w:t>
      </w:r>
      <w:r w:rsidRPr="003970EA">
        <w:t xml:space="preserve"> vydaných Štátnym pedagogickým ústavom. </w:t>
      </w:r>
    </w:p>
    <w:p w:rsidR="004E4F6D" w:rsidRDefault="004E4F6D" w:rsidP="004E4F6D">
      <w:pPr>
        <w:jc w:val="both"/>
      </w:pPr>
      <w:r>
        <w:t>V prípade potreby vykonania zmeny (inovačnej, organizačnej, personálnej, materiálnej, priestorovej, či inej) tohto výchovného programu počas doby jeho platnosti, táto zmena bude zaznamenaná písomným dodatkom k tomuto dokumentu. Ak bude treba vykonať zmeny väčšieho rozsahu, vypracuje sa nový výchovný program reedukačného centra.</w:t>
      </w:r>
    </w:p>
    <w:p w:rsidR="00834BAD" w:rsidRDefault="00834BAD" w:rsidP="00834BAD">
      <w:pPr>
        <w:jc w:val="both"/>
      </w:pPr>
    </w:p>
    <w:p w:rsidR="00834BAD" w:rsidRDefault="00834BAD" w:rsidP="00834BAD">
      <w:pPr>
        <w:jc w:val="both"/>
      </w:pPr>
    </w:p>
    <w:p w:rsidR="00834BAD" w:rsidRDefault="00834BAD" w:rsidP="00834BAD">
      <w:pPr>
        <w:jc w:val="both"/>
      </w:pPr>
    </w:p>
    <w:p w:rsidR="00CD43E4" w:rsidRDefault="00CD43E4" w:rsidP="00CD43E4">
      <w:pPr>
        <w:jc w:val="both"/>
      </w:pPr>
    </w:p>
    <w:p w:rsidR="00CD43E4" w:rsidRDefault="00CD43E4" w:rsidP="00CD43E4">
      <w:pPr>
        <w:jc w:val="both"/>
      </w:pPr>
    </w:p>
    <w:p w:rsidR="000924A1" w:rsidRDefault="000924A1" w:rsidP="00C105BF">
      <w:pPr>
        <w:jc w:val="both"/>
      </w:pPr>
    </w:p>
    <w:p w:rsidR="00F76738" w:rsidRDefault="00F76738" w:rsidP="00C105BF">
      <w:pPr>
        <w:jc w:val="both"/>
      </w:pPr>
    </w:p>
    <w:p w:rsidR="00F76738" w:rsidRDefault="00F76738" w:rsidP="00C105BF">
      <w:pPr>
        <w:jc w:val="both"/>
      </w:pPr>
    </w:p>
    <w:p w:rsidR="00F76738" w:rsidRDefault="00F76738" w:rsidP="00C105BF">
      <w:pPr>
        <w:jc w:val="both"/>
      </w:pPr>
    </w:p>
    <w:p w:rsidR="00F76738" w:rsidRDefault="00F76738" w:rsidP="00C105BF">
      <w:pPr>
        <w:jc w:val="both"/>
      </w:pPr>
    </w:p>
    <w:p w:rsidR="00F76738" w:rsidRDefault="00F76738" w:rsidP="00C105BF">
      <w:pPr>
        <w:jc w:val="both"/>
      </w:pPr>
    </w:p>
    <w:p w:rsidR="00F76738" w:rsidRDefault="00F76738" w:rsidP="00C105BF">
      <w:pPr>
        <w:jc w:val="both"/>
      </w:pPr>
    </w:p>
    <w:p w:rsidR="00F76738" w:rsidRDefault="00F76738" w:rsidP="00F76738">
      <w:pPr>
        <w:tabs>
          <w:tab w:val="left" w:pos="7965"/>
        </w:tabs>
        <w:jc w:val="both"/>
      </w:pPr>
      <w:r>
        <w:t xml:space="preserve">Veľké Leváre, dňa </w:t>
      </w:r>
      <w:r w:rsidR="00D87FDF">
        <w:t>02.09.2022</w:t>
      </w:r>
      <w:r>
        <w:tab/>
        <w:t>PaedDr. Miloš Kurina – riaditeľ RC</w:t>
      </w:r>
    </w:p>
    <w:sectPr w:rsidR="00F76738" w:rsidSect="00F366E8">
      <w:footerReference w:type="default" r:id="rId10"/>
      <w:pgSz w:w="16838" w:h="11906" w:orient="landscape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144" w:rsidRDefault="00DC7144" w:rsidP="005738B5">
      <w:pPr>
        <w:spacing w:line="240" w:lineRule="auto"/>
      </w:pPr>
      <w:r>
        <w:separator/>
      </w:r>
    </w:p>
  </w:endnote>
  <w:endnote w:type="continuationSeparator" w:id="0">
    <w:p w:rsidR="00DC7144" w:rsidRDefault="00DC7144" w:rsidP="00573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tučné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0193738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BF0D06" w:rsidRPr="00DA7B5E" w:rsidRDefault="00BF0D06">
        <w:pPr>
          <w:pStyle w:val="Pta"/>
          <w:jc w:val="right"/>
          <w:rPr>
            <w:sz w:val="22"/>
          </w:rPr>
        </w:pPr>
        <w:r w:rsidRPr="00DA7B5E">
          <w:rPr>
            <w:sz w:val="22"/>
          </w:rPr>
          <w:fldChar w:fldCharType="begin"/>
        </w:r>
        <w:r w:rsidRPr="00DA7B5E">
          <w:rPr>
            <w:sz w:val="22"/>
          </w:rPr>
          <w:instrText>PAGE   \* MERGEFORMAT</w:instrText>
        </w:r>
        <w:r w:rsidRPr="00DA7B5E">
          <w:rPr>
            <w:sz w:val="22"/>
          </w:rPr>
          <w:fldChar w:fldCharType="separate"/>
        </w:r>
        <w:r w:rsidR="009D510F" w:rsidRPr="009D510F">
          <w:rPr>
            <w:noProof/>
            <w:sz w:val="22"/>
            <w:lang w:val="cs-CZ"/>
          </w:rPr>
          <w:t>20</w:t>
        </w:r>
        <w:r w:rsidRPr="00DA7B5E">
          <w:rPr>
            <w:sz w:val="22"/>
          </w:rPr>
          <w:fldChar w:fldCharType="end"/>
        </w:r>
        <w:r w:rsidRPr="00DA7B5E">
          <w:rPr>
            <w:sz w:val="22"/>
          </w:rPr>
          <w:t>/</w:t>
        </w:r>
        <w:r>
          <w:rPr>
            <w:sz w:val="22"/>
          </w:rPr>
          <w:t>41</w:t>
        </w:r>
      </w:p>
    </w:sdtContent>
  </w:sdt>
  <w:p w:rsidR="00BF0D06" w:rsidRDefault="00BF0D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144" w:rsidRDefault="00DC7144" w:rsidP="005738B5">
      <w:pPr>
        <w:spacing w:line="240" w:lineRule="auto"/>
      </w:pPr>
      <w:r>
        <w:separator/>
      </w:r>
    </w:p>
  </w:footnote>
  <w:footnote w:type="continuationSeparator" w:id="0">
    <w:p w:rsidR="00DC7144" w:rsidRDefault="00DC7144" w:rsidP="005738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41DC"/>
    <w:multiLevelType w:val="hybridMultilevel"/>
    <w:tmpl w:val="9722959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75722"/>
    <w:multiLevelType w:val="hybridMultilevel"/>
    <w:tmpl w:val="FC0CE04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947EB"/>
    <w:multiLevelType w:val="hybridMultilevel"/>
    <w:tmpl w:val="97F4D4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819D0"/>
    <w:multiLevelType w:val="hybridMultilevel"/>
    <w:tmpl w:val="E8220D7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F6826"/>
    <w:multiLevelType w:val="hybridMultilevel"/>
    <w:tmpl w:val="8E1407F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83932"/>
    <w:multiLevelType w:val="hybridMultilevel"/>
    <w:tmpl w:val="E116C0F2"/>
    <w:lvl w:ilvl="0" w:tplc="CA7A5E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5193C"/>
    <w:multiLevelType w:val="hybridMultilevel"/>
    <w:tmpl w:val="8012A91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22994"/>
    <w:multiLevelType w:val="hybridMultilevel"/>
    <w:tmpl w:val="B9604FD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5331B"/>
    <w:multiLevelType w:val="hybridMultilevel"/>
    <w:tmpl w:val="7B888D6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C4712"/>
    <w:multiLevelType w:val="hybridMultilevel"/>
    <w:tmpl w:val="9F783D9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97D91"/>
    <w:multiLevelType w:val="hybridMultilevel"/>
    <w:tmpl w:val="F5C4EB4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441E4"/>
    <w:multiLevelType w:val="hybridMultilevel"/>
    <w:tmpl w:val="047A3D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875F3"/>
    <w:multiLevelType w:val="hybridMultilevel"/>
    <w:tmpl w:val="6060A50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8135C"/>
    <w:multiLevelType w:val="hybridMultilevel"/>
    <w:tmpl w:val="5FE6650C"/>
    <w:lvl w:ilvl="0" w:tplc="1910C40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43277"/>
    <w:multiLevelType w:val="hybridMultilevel"/>
    <w:tmpl w:val="F60249C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E1E91"/>
    <w:multiLevelType w:val="hybridMultilevel"/>
    <w:tmpl w:val="9558EF0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B2346"/>
    <w:multiLevelType w:val="hybridMultilevel"/>
    <w:tmpl w:val="F1B2C31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94B6F"/>
    <w:multiLevelType w:val="hybridMultilevel"/>
    <w:tmpl w:val="E97615D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B4F1B"/>
    <w:multiLevelType w:val="hybridMultilevel"/>
    <w:tmpl w:val="20FCC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80CBC"/>
    <w:multiLevelType w:val="hybridMultilevel"/>
    <w:tmpl w:val="104A2494"/>
    <w:lvl w:ilvl="0" w:tplc="CA7A5E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84504"/>
    <w:multiLevelType w:val="hybridMultilevel"/>
    <w:tmpl w:val="C4081C9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3931B1"/>
    <w:multiLevelType w:val="hybridMultilevel"/>
    <w:tmpl w:val="0AD2853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51194"/>
    <w:multiLevelType w:val="hybridMultilevel"/>
    <w:tmpl w:val="B0CAB8C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083DF0"/>
    <w:multiLevelType w:val="hybridMultilevel"/>
    <w:tmpl w:val="9E36E4F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6B7545"/>
    <w:multiLevelType w:val="hybridMultilevel"/>
    <w:tmpl w:val="06A66E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E57D2"/>
    <w:multiLevelType w:val="hybridMultilevel"/>
    <w:tmpl w:val="92DC65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00040"/>
    <w:multiLevelType w:val="hybridMultilevel"/>
    <w:tmpl w:val="A2D09B7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0"/>
  </w:num>
  <w:num w:numId="4">
    <w:abstractNumId w:val="22"/>
  </w:num>
  <w:num w:numId="5">
    <w:abstractNumId w:val="4"/>
  </w:num>
  <w:num w:numId="6">
    <w:abstractNumId w:val="8"/>
  </w:num>
  <w:num w:numId="7">
    <w:abstractNumId w:val="1"/>
  </w:num>
  <w:num w:numId="8">
    <w:abstractNumId w:val="23"/>
  </w:num>
  <w:num w:numId="9">
    <w:abstractNumId w:val="15"/>
  </w:num>
  <w:num w:numId="10">
    <w:abstractNumId w:val="25"/>
  </w:num>
  <w:num w:numId="11">
    <w:abstractNumId w:val="9"/>
  </w:num>
  <w:num w:numId="12">
    <w:abstractNumId w:val="20"/>
  </w:num>
  <w:num w:numId="13">
    <w:abstractNumId w:val="18"/>
  </w:num>
  <w:num w:numId="14">
    <w:abstractNumId w:val="3"/>
  </w:num>
  <w:num w:numId="15">
    <w:abstractNumId w:val="19"/>
  </w:num>
  <w:num w:numId="16">
    <w:abstractNumId w:val="5"/>
  </w:num>
  <w:num w:numId="17">
    <w:abstractNumId w:val="26"/>
  </w:num>
  <w:num w:numId="18">
    <w:abstractNumId w:val="21"/>
  </w:num>
  <w:num w:numId="19">
    <w:abstractNumId w:val="14"/>
  </w:num>
  <w:num w:numId="20">
    <w:abstractNumId w:val="12"/>
  </w:num>
  <w:num w:numId="21">
    <w:abstractNumId w:val="11"/>
  </w:num>
  <w:num w:numId="22">
    <w:abstractNumId w:val="6"/>
  </w:num>
  <w:num w:numId="23">
    <w:abstractNumId w:val="2"/>
  </w:num>
  <w:num w:numId="24">
    <w:abstractNumId w:val="0"/>
  </w:num>
  <w:num w:numId="25">
    <w:abstractNumId w:val="24"/>
  </w:num>
  <w:num w:numId="26">
    <w:abstractNumId w:val="7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AD"/>
    <w:rsid w:val="00002B28"/>
    <w:rsid w:val="00003868"/>
    <w:rsid w:val="000178A9"/>
    <w:rsid w:val="00052FFF"/>
    <w:rsid w:val="000740DC"/>
    <w:rsid w:val="000858F0"/>
    <w:rsid w:val="000924A1"/>
    <w:rsid w:val="000B699F"/>
    <w:rsid w:val="000F2176"/>
    <w:rsid w:val="000F4136"/>
    <w:rsid w:val="000F63D4"/>
    <w:rsid w:val="00122D56"/>
    <w:rsid w:val="0014697E"/>
    <w:rsid w:val="00146F20"/>
    <w:rsid w:val="00157EA1"/>
    <w:rsid w:val="00193911"/>
    <w:rsid w:val="001A0DFA"/>
    <w:rsid w:val="001B343E"/>
    <w:rsid w:val="001E4CAC"/>
    <w:rsid w:val="00231A9D"/>
    <w:rsid w:val="002678BF"/>
    <w:rsid w:val="00284F0B"/>
    <w:rsid w:val="002B0A71"/>
    <w:rsid w:val="002D2525"/>
    <w:rsid w:val="002E3547"/>
    <w:rsid w:val="00325515"/>
    <w:rsid w:val="00327F06"/>
    <w:rsid w:val="003431C6"/>
    <w:rsid w:val="003441A9"/>
    <w:rsid w:val="0035693B"/>
    <w:rsid w:val="003617A2"/>
    <w:rsid w:val="003970EA"/>
    <w:rsid w:val="003C44F2"/>
    <w:rsid w:val="003C74E1"/>
    <w:rsid w:val="003D10E4"/>
    <w:rsid w:val="003E0CF8"/>
    <w:rsid w:val="003E2220"/>
    <w:rsid w:val="003F57F3"/>
    <w:rsid w:val="004232EC"/>
    <w:rsid w:val="004603E8"/>
    <w:rsid w:val="004607CE"/>
    <w:rsid w:val="0047130D"/>
    <w:rsid w:val="004E4F6D"/>
    <w:rsid w:val="004F51E2"/>
    <w:rsid w:val="0050760F"/>
    <w:rsid w:val="005109D3"/>
    <w:rsid w:val="00516C9E"/>
    <w:rsid w:val="00523FB0"/>
    <w:rsid w:val="00531D91"/>
    <w:rsid w:val="00556B32"/>
    <w:rsid w:val="00562900"/>
    <w:rsid w:val="00562EF0"/>
    <w:rsid w:val="00566DD8"/>
    <w:rsid w:val="005738B5"/>
    <w:rsid w:val="005A1A51"/>
    <w:rsid w:val="00625E9A"/>
    <w:rsid w:val="00644303"/>
    <w:rsid w:val="00665261"/>
    <w:rsid w:val="00682BAC"/>
    <w:rsid w:val="00683EE0"/>
    <w:rsid w:val="00692DC8"/>
    <w:rsid w:val="006A499A"/>
    <w:rsid w:val="006A696E"/>
    <w:rsid w:val="006F079C"/>
    <w:rsid w:val="00716854"/>
    <w:rsid w:val="00740A1C"/>
    <w:rsid w:val="007524F8"/>
    <w:rsid w:val="007702F5"/>
    <w:rsid w:val="00772529"/>
    <w:rsid w:val="007737E4"/>
    <w:rsid w:val="00780E87"/>
    <w:rsid w:val="00785154"/>
    <w:rsid w:val="00785903"/>
    <w:rsid w:val="00793B96"/>
    <w:rsid w:val="007946EE"/>
    <w:rsid w:val="007C1457"/>
    <w:rsid w:val="00810A11"/>
    <w:rsid w:val="0082311F"/>
    <w:rsid w:val="00834BAD"/>
    <w:rsid w:val="008538D1"/>
    <w:rsid w:val="0087556F"/>
    <w:rsid w:val="008861BF"/>
    <w:rsid w:val="00893F0D"/>
    <w:rsid w:val="008A4DAF"/>
    <w:rsid w:val="008A5C4E"/>
    <w:rsid w:val="008E6C32"/>
    <w:rsid w:val="00902D9C"/>
    <w:rsid w:val="0091268E"/>
    <w:rsid w:val="009168F6"/>
    <w:rsid w:val="009430B3"/>
    <w:rsid w:val="009644D6"/>
    <w:rsid w:val="009A7CF3"/>
    <w:rsid w:val="009C0634"/>
    <w:rsid w:val="009C4393"/>
    <w:rsid w:val="009C7F45"/>
    <w:rsid w:val="009D1948"/>
    <w:rsid w:val="009D510F"/>
    <w:rsid w:val="009E7E42"/>
    <w:rsid w:val="009F5BD1"/>
    <w:rsid w:val="00A10060"/>
    <w:rsid w:val="00A130D6"/>
    <w:rsid w:val="00A26BCF"/>
    <w:rsid w:val="00A3414B"/>
    <w:rsid w:val="00A44001"/>
    <w:rsid w:val="00A65BA4"/>
    <w:rsid w:val="00A66025"/>
    <w:rsid w:val="00A8081C"/>
    <w:rsid w:val="00A824F9"/>
    <w:rsid w:val="00AA64F2"/>
    <w:rsid w:val="00AB6E22"/>
    <w:rsid w:val="00AB7D79"/>
    <w:rsid w:val="00B055E2"/>
    <w:rsid w:val="00B25FB6"/>
    <w:rsid w:val="00B779AB"/>
    <w:rsid w:val="00BF0D06"/>
    <w:rsid w:val="00BF33E1"/>
    <w:rsid w:val="00C0730A"/>
    <w:rsid w:val="00C105BF"/>
    <w:rsid w:val="00C8088F"/>
    <w:rsid w:val="00C837EC"/>
    <w:rsid w:val="00C8391E"/>
    <w:rsid w:val="00C95887"/>
    <w:rsid w:val="00CB5BD1"/>
    <w:rsid w:val="00CB6693"/>
    <w:rsid w:val="00CD43E4"/>
    <w:rsid w:val="00CE688E"/>
    <w:rsid w:val="00CF415D"/>
    <w:rsid w:val="00D0138C"/>
    <w:rsid w:val="00D57658"/>
    <w:rsid w:val="00D87FDF"/>
    <w:rsid w:val="00D9686D"/>
    <w:rsid w:val="00DA7B5E"/>
    <w:rsid w:val="00DB74CB"/>
    <w:rsid w:val="00DC29F8"/>
    <w:rsid w:val="00DC7144"/>
    <w:rsid w:val="00DE14E7"/>
    <w:rsid w:val="00DE214B"/>
    <w:rsid w:val="00DF2417"/>
    <w:rsid w:val="00E32EAD"/>
    <w:rsid w:val="00E4200A"/>
    <w:rsid w:val="00EA21BC"/>
    <w:rsid w:val="00EE57F0"/>
    <w:rsid w:val="00F101E2"/>
    <w:rsid w:val="00F1337C"/>
    <w:rsid w:val="00F14F02"/>
    <w:rsid w:val="00F1574B"/>
    <w:rsid w:val="00F2363B"/>
    <w:rsid w:val="00F366E8"/>
    <w:rsid w:val="00F76738"/>
    <w:rsid w:val="00F9405C"/>
    <w:rsid w:val="00FA43FB"/>
    <w:rsid w:val="00FC489B"/>
    <w:rsid w:val="00FF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6F0C4"/>
  <w15:chartTrackingRefBased/>
  <w15:docId w15:val="{A97896A7-DDF2-4697-A056-D88E3904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24F9"/>
    <w:pPr>
      <w:spacing w:after="0" w:line="360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80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80E8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0730A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C0730A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5738B5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738B5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5738B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738B5"/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87F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7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cvelkelevare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54E42-1857-4DA5-9C2C-BDE3FCC6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7803</Words>
  <Characters>44482</Characters>
  <Application>Microsoft Office Word</Application>
  <DocSecurity>0</DocSecurity>
  <Lines>370</Lines>
  <Paragraphs>104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Štefanová</dc:creator>
  <cp:keywords/>
  <dc:description/>
  <cp:lastModifiedBy>sekretariat</cp:lastModifiedBy>
  <cp:revision>2</cp:revision>
  <cp:lastPrinted>2023-03-14T07:12:00Z</cp:lastPrinted>
  <dcterms:created xsi:type="dcterms:W3CDTF">2023-03-14T07:27:00Z</dcterms:created>
  <dcterms:modified xsi:type="dcterms:W3CDTF">2023-03-14T07:27:00Z</dcterms:modified>
</cp:coreProperties>
</file>